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6B961" w14:textId="29E5EB89" w:rsidR="00C37773" w:rsidRDefault="00C37773" w:rsidP="000B0570">
      <w:pPr>
        <w:pBdr>
          <w:top w:val="nil"/>
          <w:left w:val="nil"/>
          <w:bottom w:val="nil"/>
          <w:right w:val="nil"/>
          <w:between w:val="nil"/>
        </w:pBdr>
        <w:spacing w:after="0" w:line="276" w:lineRule="auto"/>
        <w:ind w:left="1" w:hanging="3"/>
        <w:jc w:val="center"/>
        <w:rPr>
          <w:b/>
          <w:sz w:val="26"/>
          <w:szCs w:val="26"/>
        </w:rPr>
      </w:pPr>
      <w:r>
        <w:rPr>
          <w:b/>
          <w:noProof/>
          <w:sz w:val="26"/>
          <w:szCs w:val="26"/>
        </w:rPr>
        <w:drawing>
          <wp:anchor distT="0" distB="0" distL="114300" distR="114300" simplePos="0" relativeHeight="251658240" behindDoc="0" locked="0" layoutInCell="1" allowOverlap="1" wp14:anchorId="266FCE05" wp14:editId="38096648">
            <wp:simplePos x="0" y="0"/>
            <wp:positionH relativeFrom="column">
              <wp:posOffset>1709420</wp:posOffset>
            </wp:positionH>
            <wp:positionV relativeFrom="paragraph">
              <wp:posOffset>6985</wp:posOffset>
            </wp:positionV>
            <wp:extent cx="3451860" cy="5181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51860" cy="518160"/>
                    </a:xfrm>
                    <a:prstGeom prst="rect">
                      <a:avLst/>
                    </a:prstGeom>
                    <a:noFill/>
                  </pic:spPr>
                </pic:pic>
              </a:graphicData>
            </a:graphic>
            <wp14:sizeRelH relativeFrom="page">
              <wp14:pctWidth>0</wp14:pctWidth>
            </wp14:sizeRelH>
            <wp14:sizeRelV relativeFrom="page">
              <wp14:pctHeight>0</wp14:pctHeight>
            </wp14:sizeRelV>
          </wp:anchor>
        </w:drawing>
      </w:r>
    </w:p>
    <w:p w14:paraId="64E2EF40" w14:textId="6A35B822" w:rsidR="00C37773" w:rsidRDefault="00C37773" w:rsidP="000B0570">
      <w:pPr>
        <w:pBdr>
          <w:top w:val="nil"/>
          <w:left w:val="nil"/>
          <w:bottom w:val="nil"/>
          <w:right w:val="nil"/>
          <w:between w:val="nil"/>
        </w:pBdr>
        <w:spacing w:after="0" w:line="276" w:lineRule="auto"/>
        <w:ind w:left="1" w:hanging="3"/>
        <w:jc w:val="center"/>
        <w:rPr>
          <w:b/>
          <w:sz w:val="26"/>
          <w:szCs w:val="26"/>
        </w:rPr>
      </w:pPr>
    </w:p>
    <w:p w14:paraId="5B21DB0F" w14:textId="21C3AF5F" w:rsidR="00C37773" w:rsidRDefault="00C37773" w:rsidP="000B0570">
      <w:pPr>
        <w:pBdr>
          <w:top w:val="nil"/>
          <w:left w:val="nil"/>
          <w:bottom w:val="nil"/>
          <w:right w:val="nil"/>
          <w:between w:val="nil"/>
        </w:pBdr>
        <w:spacing w:after="0" w:line="276" w:lineRule="auto"/>
        <w:ind w:left="1" w:hanging="3"/>
        <w:jc w:val="center"/>
        <w:rPr>
          <w:b/>
          <w:sz w:val="26"/>
          <w:szCs w:val="26"/>
        </w:rPr>
      </w:pPr>
    </w:p>
    <w:p w14:paraId="730C677F" w14:textId="33150550" w:rsidR="009E6AAD" w:rsidRPr="00BB44DE" w:rsidRDefault="009E6AAD" w:rsidP="009E6AAD">
      <w:pPr>
        <w:spacing w:after="0" w:line="240" w:lineRule="auto"/>
        <w:ind w:left="1" w:hanging="3"/>
        <w:jc w:val="center"/>
        <w:rPr>
          <w:b/>
          <w:color w:val="000000" w:themeColor="text1"/>
          <w:sz w:val="28"/>
          <w:szCs w:val="28"/>
        </w:rPr>
      </w:pPr>
      <w:r w:rsidRPr="00BB44DE">
        <w:rPr>
          <w:b/>
          <w:color w:val="000000" w:themeColor="text1"/>
          <w:sz w:val="28"/>
          <w:szCs w:val="28"/>
        </w:rPr>
        <w:t>LỊCH TRÌNH ĐOÀN TỔ CHỨC TUẦN LỄ THƯƠNG HIỆU QUỐC GIA VIỆT NAM TẠI HỘI CHỢ TRIỂN LÃM ĐỒ GỖ NỘI NGOẠI THẤT HIGH POINT MARKET 2025 VÀ ĐOÀN GIAO THƯƠNG, TUYÊN TRUYỀN, QUẢNG BÁ THƯƠNG HIỆU VIỆT TẠI THỊ TRƯỜNG HOA KỲ</w:t>
      </w:r>
    </w:p>
    <w:p w14:paraId="3DEB73B7" w14:textId="77777777" w:rsidR="009E6AAD" w:rsidRPr="00BB44DE" w:rsidRDefault="009E6AAD" w:rsidP="009E6AAD">
      <w:pPr>
        <w:spacing w:after="0" w:line="240" w:lineRule="auto"/>
        <w:ind w:left="1" w:hanging="3"/>
        <w:jc w:val="center"/>
        <w:rPr>
          <w:b/>
          <w:color w:val="000000" w:themeColor="text1"/>
          <w:sz w:val="28"/>
          <w:szCs w:val="28"/>
        </w:rPr>
      </w:pPr>
    </w:p>
    <w:p w14:paraId="0CC301A2" w14:textId="77777777" w:rsidR="009E6AAD" w:rsidRPr="00BB44DE" w:rsidRDefault="009E6AAD" w:rsidP="009E6AAD">
      <w:pPr>
        <w:pBdr>
          <w:top w:val="nil"/>
          <w:left w:val="nil"/>
          <w:bottom w:val="nil"/>
          <w:right w:val="nil"/>
          <w:between w:val="nil"/>
        </w:pBdr>
        <w:spacing w:after="0" w:line="240" w:lineRule="auto"/>
        <w:ind w:left="1" w:hanging="3"/>
        <w:jc w:val="center"/>
        <w:rPr>
          <w:color w:val="000000" w:themeColor="text1"/>
          <w:sz w:val="27"/>
          <w:szCs w:val="27"/>
        </w:rPr>
      </w:pPr>
      <w:r w:rsidRPr="00BB44DE">
        <w:rPr>
          <w:b/>
          <w:color w:val="000000" w:themeColor="text1"/>
          <w:sz w:val="27"/>
          <w:szCs w:val="27"/>
        </w:rPr>
        <w:t xml:space="preserve">Thời gian: </w:t>
      </w:r>
      <w:r w:rsidRPr="00BB44DE">
        <w:rPr>
          <w:color w:val="000000" w:themeColor="text1"/>
          <w:sz w:val="27"/>
          <w:szCs w:val="27"/>
        </w:rPr>
        <w:t>Từ 21</w:t>
      </w:r>
      <w:r w:rsidRPr="00BB44DE">
        <w:rPr>
          <w:color w:val="000000" w:themeColor="text1"/>
          <w:sz w:val="27"/>
          <w:szCs w:val="27"/>
          <w:lang w:val="vi-VN"/>
        </w:rPr>
        <w:t>/</w:t>
      </w:r>
      <w:r w:rsidRPr="00BB44DE">
        <w:rPr>
          <w:color w:val="000000" w:themeColor="text1"/>
          <w:sz w:val="27"/>
          <w:szCs w:val="27"/>
        </w:rPr>
        <w:t>10</w:t>
      </w:r>
      <w:r w:rsidRPr="00BB44DE">
        <w:rPr>
          <w:color w:val="000000" w:themeColor="text1"/>
          <w:sz w:val="27"/>
          <w:szCs w:val="27"/>
          <w:lang w:val="vi-VN"/>
        </w:rPr>
        <w:t xml:space="preserve"> – 31/</w:t>
      </w:r>
      <w:r w:rsidRPr="00BB44DE">
        <w:rPr>
          <w:color w:val="000000" w:themeColor="text1"/>
          <w:sz w:val="27"/>
          <w:szCs w:val="27"/>
        </w:rPr>
        <w:t>10</w:t>
      </w:r>
      <w:r w:rsidRPr="00BB44DE">
        <w:rPr>
          <w:color w:val="000000" w:themeColor="text1"/>
          <w:sz w:val="27"/>
          <w:szCs w:val="27"/>
          <w:lang w:val="vi-VN"/>
        </w:rPr>
        <w:t>/2025</w:t>
      </w:r>
      <w:r w:rsidRPr="00BB44DE">
        <w:rPr>
          <w:color w:val="000000" w:themeColor="text1"/>
          <w:sz w:val="27"/>
          <w:szCs w:val="27"/>
        </w:rPr>
        <w:t xml:space="preserve"> (Bao gồm cả thời gian đi và về)</w:t>
      </w:r>
    </w:p>
    <w:p w14:paraId="302268A3" w14:textId="77777777" w:rsidR="009E6AAD" w:rsidRPr="00BB44DE" w:rsidRDefault="009E6AAD" w:rsidP="009E6AAD">
      <w:pPr>
        <w:pBdr>
          <w:top w:val="nil"/>
          <w:left w:val="nil"/>
          <w:bottom w:val="nil"/>
          <w:right w:val="nil"/>
          <w:between w:val="nil"/>
        </w:pBdr>
        <w:spacing w:after="240" w:line="240" w:lineRule="auto"/>
        <w:ind w:left="1" w:hanging="3"/>
        <w:jc w:val="center"/>
        <w:rPr>
          <w:color w:val="000000" w:themeColor="text1"/>
          <w:sz w:val="27"/>
          <w:szCs w:val="27"/>
          <w:lang w:val="vi-VN"/>
        </w:rPr>
      </w:pPr>
      <w:r w:rsidRPr="00BB44DE">
        <w:rPr>
          <w:b/>
          <w:color w:val="000000" w:themeColor="text1"/>
          <w:sz w:val="27"/>
          <w:szCs w:val="27"/>
        </w:rPr>
        <w:t>Địa điểm</w:t>
      </w:r>
      <w:r w:rsidRPr="00BB44DE">
        <w:rPr>
          <w:color w:val="000000" w:themeColor="text1"/>
          <w:sz w:val="27"/>
          <w:szCs w:val="27"/>
        </w:rPr>
        <w:t>: North Carolina, Seattle, San Francisco, Hoa Kỳ</w:t>
      </w:r>
    </w:p>
    <w:p w14:paraId="1384CC52" w14:textId="77777777" w:rsidR="00A70C75" w:rsidRPr="00BD1935" w:rsidRDefault="00A70C75" w:rsidP="009E6AAD">
      <w:pPr>
        <w:pBdr>
          <w:top w:val="nil"/>
          <w:left w:val="nil"/>
          <w:bottom w:val="nil"/>
          <w:right w:val="nil"/>
          <w:between w:val="nil"/>
        </w:pBdr>
        <w:spacing w:after="0" w:line="276" w:lineRule="auto"/>
        <w:ind w:left="1" w:hanging="3"/>
        <w:jc w:val="center"/>
        <w:rPr>
          <w:sz w:val="26"/>
          <w:szCs w:val="26"/>
        </w:rPr>
      </w:pPr>
    </w:p>
    <w:tbl>
      <w:tblPr>
        <w:tblW w:w="1063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992"/>
        <w:gridCol w:w="8080"/>
      </w:tblGrid>
      <w:tr w:rsidR="00BD1935" w:rsidRPr="00CF6530" w14:paraId="4D36A87E" w14:textId="47B29F44" w:rsidTr="00127FCE">
        <w:trPr>
          <w:trHeight w:val="277"/>
        </w:trPr>
        <w:tc>
          <w:tcPr>
            <w:tcW w:w="1560" w:type="dxa"/>
            <w:tcBorders>
              <w:top w:val="single" w:sz="4" w:space="0" w:color="000000"/>
              <w:left w:val="single" w:sz="4" w:space="0" w:color="000000"/>
              <w:bottom w:val="single" w:sz="4" w:space="0" w:color="000000"/>
              <w:right w:val="single" w:sz="4" w:space="0" w:color="000000"/>
            </w:tcBorders>
            <w:vAlign w:val="center"/>
          </w:tcPr>
          <w:p w14:paraId="26F8375D" w14:textId="77777777" w:rsidR="002450BC" w:rsidRPr="00CF6530" w:rsidRDefault="002450BC" w:rsidP="00C253C0">
            <w:pPr>
              <w:spacing w:before="120" w:after="120" w:line="276" w:lineRule="auto"/>
              <w:ind w:left="1" w:hanging="3"/>
              <w:jc w:val="center"/>
              <w:rPr>
                <w:sz w:val="26"/>
                <w:szCs w:val="26"/>
              </w:rPr>
            </w:pPr>
            <w:bookmarkStart w:id="0" w:name="_Hlk205903522"/>
            <w:r w:rsidRPr="00CF6530">
              <w:rPr>
                <w:b/>
                <w:sz w:val="26"/>
                <w:szCs w:val="26"/>
              </w:rPr>
              <w:t>Ngày</w:t>
            </w:r>
          </w:p>
        </w:tc>
        <w:tc>
          <w:tcPr>
            <w:tcW w:w="992" w:type="dxa"/>
            <w:tcBorders>
              <w:top w:val="single" w:sz="4" w:space="0" w:color="000000"/>
              <w:left w:val="single" w:sz="4" w:space="0" w:color="000000"/>
              <w:bottom w:val="single" w:sz="4" w:space="0" w:color="000000"/>
              <w:right w:val="single" w:sz="4" w:space="0" w:color="000000"/>
            </w:tcBorders>
          </w:tcPr>
          <w:p w14:paraId="1B70A349" w14:textId="19A1B028" w:rsidR="002450BC" w:rsidRPr="00CF6530" w:rsidRDefault="00CF6530" w:rsidP="00C253C0">
            <w:pPr>
              <w:spacing w:before="120" w:after="120" w:line="276" w:lineRule="auto"/>
              <w:ind w:left="1" w:hanging="3"/>
              <w:jc w:val="center"/>
              <w:rPr>
                <w:b/>
                <w:sz w:val="26"/>
                <w:szCs w:val="26"/>
              </w:rPr>
            </w:pPr>
            <w:r w:rsidRPr="00CF6530">
              <w:rPr>
                <w:b/>
                <w:sz w:val="26"/>
                <w:szCs w:val="26"/>
              </w:rPr>
              <w:t>Thời gian</w:t>
            </w:r>
          </w:p>
        </w:tc>
        <w:tc>
          <w:tcPr>
            <w:tcW w:w="8080" w:type="dxa"/>
            <w:tcBorders>
              <w:top w:val="single" w:sz="4" w:space="0" w:color="000000"/>
              <w:left w:val="single" w:sz="4" w:space="0" w:color="000000"/>
              <w:bottom w:val="single" w:sz="4" w:space="0" w:color="000000"/>
              <w:right w:val="single" w:sz="4" w:space="0" w:color="000000"/>
            </w:tcBorders>
            <w:vAlign w:val="center"/>
          </w:tcPr>
          <w:p w14:paraId="4B34D959" w14:textId="410E614F" w:rsidR="002450BC" w:rsidRPr="00CF6530" w:rsidRDefault="002450BC" w:rsidP="00C253C0">
            <w:pPr>
              <w:spacing w:before="120" w:after="120" w:line="276" w:lineRule="auto"/>
              <w:ind w:left="1" w:hanging="3"/>
              <w:jc w:val="center"/>
              <w:rPr>
                <w:sz w:val="26"/>
                <w:szCs w:val="26"/>
              </w:rPr>
            </w:pPr>
            <w:r w:rsidRPr="00CF6530">
              <w:rPr>
                <w:b/>
                <w:sz w:val="26"/>
                <w:szCs w:val="26"/>
              </w:rPr>
              <w:t xml:space="preserve">Nội dung </w:t>
            </w:r>
            <w:r w:rsidR="00667804" w:rsidRPr="00CF6530">
              <w:rPr>
                <w:b/>
                <w:sz w:val="26"/>
                <w:szCs w:val="26"/>
              </w:rPr>
              <w:t>chương trình làm việc</w:t>
            </w:r>
          </w:p>
        </w:tc>
      </w:tr>
      <w:tr w:rsidR="00EF5D01" w:rsidRPr="00CF6530" w14:paraId="78CB9EE9" w14:textId="77777777" w:rsidTr="00EF5D01">
        <w:trPr>
          <w:trHeight w:val="802"/>
        </w:trPr>
        <w:tc>
          <w:tcPr>
            <w:tcW w:w="1560" w:type="dxa"/>
            <w:tcBorders>
              <w:left w:val="single" w:sz="4" w:space="0" w:color="000000"/>
              <w:right w:val="single" w:sz="4" w:space="0" w:color="000000"/>
            </w:tcBorders>
            <w:vAlign w:val="center"/>
          </w:tcPr>
          <w:p w14:paraId="60509A1E" w14:textId="31DD1213" w:rsidR="00EF5D01" w:rsidRPr="00CF6530" w:rsidRDefault="004C0EB2" w:rsidP="00C253C0">
            <w:pPr>
              <w:spacing w:before="120" w:after="120" w:line="276" w:lineRule="auto"/>
              <w:ind w:left="1" w:hanging="3"/>
              <w:jc w:val="center"/>
              <w:rPr>
                <w:b/>
                <w:sz w:val="26"/>
                <w:szCs w:val="26"/>
              </w:rPr>
            </w:pPr>
            <w:r w:rsidRPr="00CF6530">
              <w:rPr>
                <w:b/>
                <w:sz w:val="26"/>
                <w:szCs w:val="26"/>
              </w:rPr>
              <w:t>2</w:t>
            </w:r>
            <w:r w:rsidR="00CF6530" w:rsidRPr="00CF6530">
              <w:rPr>
                <w:b/>
                <w:sz w:val="26"/>
                <w:szCs w:val="26"/>
              </w:rPr>
              <w:t>3-24/10</w:t>
            </w:r>
          </w:p>
          <w:p w14:paraId="1FFA1DA9" w14:textId="7D92C5A4" w:rsidR="00EF5D01" w:rsidRPr="00CF6530" w:rsidRDefault="004C0EB2" w:rsidP="00C253C0">
            <w:pPr>
              <w:spacing w:before="120" w:after="120" w:line="276" w:lineRule="auto"/>
              <w:ind w:left="1" w:hanging="3"/>
              <w:jc w:val="center"/>
              <w:rPr>
                <w:b/>
                <w:sz w:val="26"/>
                <w:szCs w:val="26"/>
              </w:rPr>
            </w:pPr>
            <w:r w:rsidRPr="00CF6530">
              <w:rPr>
                <w:b/>
                <w:sz w:val="26"/>
                <w:szCs w:val="26"/>
              </w:rPr>
              <w:t xml:space="preserve">Thứ </w:t>
            </w:r>
            <w:r w:rsidR="00CF6530" w:rsidRPr="00CF6530">
              <w:rPr>
                <w:b/>
                <w:sz w:val="26"/>
                <w:szCs w:val="26"/>
              </w:rPr>
              <w:t>Năm – Thứ Sáu</w:t>
            </w:r>
          </w:p>
        </w:tc>
        <w:tc>
          <w:tcPr>
            <w:tcW w:w="992" w:type="dxa"/>
            <w:tcBorders>
              <w:top w:val="single" w:sz="4" w:space="0" w:color="000000"/>
              <w:left w:val="single" w:sz="4" w:space="0" w:color="000000"/>
              <w:right w:val="single" w:sz="4" w:space="0" w:color="000000"/>
            </w:tcBorders>
            <w:vAlign w:val="center"/>
          </w:tcPr>
          <w:p w14:paraId="5950A526" w14:textId="11C35AAA" w:rsidR="00EF5D01" w:rsidRPr="00CF6530" w:rsidRDefault="00EF5D01" w:rsidP="00C253C0">
            <w:pPr>
              <w:spacing w:before="120" w:after="120" w:line="276" w:lineRule="auto"/>
              <w:ind w:left="1" w:hanging="3"/>
              <w:jc w:val="center"/>
              <w:rPr>
                <w:sz w:val="26"/>
                <w:szCs w:val="26"/>
              </w:rPr>
            </w:pPr>
          </w:p>
        </w:tc>
        <w:tc>
          <w:tcPr>
            <w:tcW w:w="8080" w:type="dxa"/>
            <w:tcBorders>
              <w:top w:val="single" w:sz="4" w:space="0" w:color="000000"/>
              <w:left w:val="single" w:sz="4" w:space="0" w:color="000000"/>
              <w:right w:val="single" w:sz="4" w:space="0" w:color="000000"/>
            </w:tcBorders>
            <w:vAlign w:val="center"/>
          </w:tcPr>
          <w:p w14:paraId="7ED25815" w14:textId="396AC9E8" w:rsidR="00C37773" w:rsidRPr="00CF6530" w:rsidRDefault="00C37773" w:rsidP="00C37773">
            <w:pPr>
              <w:pStyle w:val="NormalWeb"/>
              <w:spacing w:before="0" w:beforeAutospacing="0" w:after="0" w:afterAutospacing="0"/>
              <w:ind w:left="1" w:hanging="3"/>
              <w:rPr>
                <w:sz w:val="26"/>
                <w:szCs w:val="26"/>
              </w:rPr>
            </w:pPr>
            <w:r w:rsidRPr="00CF6530">
              <w:rPr>
                <w:sz w:val="26"/>
                <w:szCs w:val="26"/>
              </w:rPr>
              <w:t xml:space="preserve">Bay từ </w:t>
            </w:r>
            <w:r w:rsidR="00CF6530" w:rsidRPr="00CF6530">
              <w:rPr>
                <w:sz w:val="26"/>
                <w:szCs w:val="26"/>
              </w:rPr>
              <w:t>Việt Nam</w:t>
            </w:r>
            <w:r w:rsidRPr="00CF6530">
              <w:rPr>
                <w:sz w:val="26"/>
                <w:szCs w:val="26"/>
              </w:rPr>
              <w:t xml:space="preserve"> đến </w:t>
            </w:r>
            <w:r w:rsidR="00CF6530" w:rsidRPr="00CF6530">
              <w:rPr>
                <w:sz w:val="26"/>
                <w:szCs w:val="26"/>
              </w:rPr>
              <w:t>Bang North Carolina</w:t>
            </w:r>
          </w:p>
          <w:p w14:paraId="612344DB" w14:textId="77777777" w:rsidR="00CF6530" w:rsidRPr="00CF6530" w:rsidRDefault="00CF6530" w:rsidP="00CF6530">
            <w:pPr>
              <w:pStyle w:val="NormalWeb"/>
              <w:shd w:val="clear" w:color="auto" w:fill="FFFFFF"/>
              <w:spacing w:before="0" w:beforeAutospacing="0" w:after="0" w:afterAutospacing="0"/>
              <w:rPr>
                <w:i/>
                <w:iCs/>
                <w:sz w:val="26"/>
                <w:szCs w:val="26"/>
              </w:rPr>
            </w:pPr>
            <w:r w:rsidRPr="00CF6530">
              <w:rPr>
                <w:i/>
                <w:iCs/>
                <w:sz w:val="26"/>
                <w:szCs w:val="26"/>
              </w:rPr>
              <w:t>Hội chợ High Point Market - High Point Market Authority</w:t>
            </w:r>
          </w:p>
          <w:p w14:paraId="211577AD" w14:textId="66C3859B" w:rsidR="00CF6530" w:rsidRPr="00CF6530" w:rsidRDefault="00CF6530" w:rsidP="00CF6530">
            <w:pPr>
              <w:pStyle w:val="NormalWeb"/>
              <w:shd w:val="clear" w:color="auto" w:fill="FFFFFF"/>
              <w:spacing w:before="0" w:beforeAutospacing="0" w:after="0" w:afterAutospacing="0"/>
              <w:rPr>
                <w:i/>
                <w:iCs/>
                <w:sz w:val="26"/>
                <w:szCs w:val="26"/>
              </w:rPr>
            </w:pPr>
            <w:r w:rsidRPr="00CF6530">
              <w:rPr>
                <w:i/>
                <w:iCs/>
                <w:sz w:val="26"/>
                <w:szCs w:val="26"/>
              </w:rPr>
              <w:t>164 South Main Street, Suite 700</w:t>
            </w:r>
            <w:r w:rsidRPr="00CF6530">
              <w:rPr>
                <w:i/>
                <w:iCs/>
                <w:sz w:val="26"/>
                <w:szCs w:val="26"/>
              </w:rPr>
              <w:br/>
              <w:t>High Point, NC 27260</w:t>
            </w:r>
            <w:r w:rsidR="009E6AAD">
              <w:rPr>
                <w:i/>
                <w:iCs/>
                <w:sz w:val="26"/>
                <w:szCs w:val="26"/>
              </w:rPr>
              <w:t>.</w:t>
            </w:r>
          </w:p>
          <w:p w14:paraId="05DC8AF5" w14:textId="4F96523F" w:rsidR="00EF5D01" w:rsidRPr="00CF6530" w:rsidRDefault="00EF5D01" w:rsidP="00CF6530">
            <w:pPr>
              <w:pStyle w:val="NormalWeb"/>
              <w:spacing w:before="0" w:beforeAutospacing="0" w:after="0" w:afterAutospacing="0"/>
              <w:ind w:left="1" w:hanging="3"/>
              <w:rPr>
                <w:sz w:val="26"/>
                <w:szCs w:val="26"/>
              </w:rPr>
            </w:pPr>
          </w:p>
        </w:tc>
      </w:tr>
      <w:tr w:rsidR="00CF6530" w:rsidRPr="00CF6530" w14:paraId="5CE3D869" w14:textId="77777777" w:rsidTr="00EF5D01">
        <w:trPr>
          <w:trHeight w:val="802"/>
        </w:trPr>
        <w:tc>
          <w:tcPr>
            <w:tcW w:w="1560" w:type="dxa"/>
            <w:tcBorders>
              <w:left w:val="single" w:sz="4" w:space="0" w:color="000000"/>
              <w:right w:val="single" w:sz="4" w:space="0" w:color="000000"/>
            </w:tcBorders>
            <w:vAlign w:val="center"/>
          </w:tcPr>
          <w:p w14:paraId="681F77CC" w14:textId="77777777" w:rsidR="00CF6530" w:rsidRPr="00CF6530" w:rsidRDefault="00CF6530" w:rsidP="00CF6530">
            <w:pPr>
              <w:spacing w:before="120" w:after="120" w:line="288" w:lineRule="auto"/>
              <w:ind w:left="1" w:hanging="3"/>
              <w:jc w:val="center"/>
              <w:rPr>
                <w:b/>
                <w:color w:val="000000" w:themeColor="text1"/>
                <w:sz w:val="26"/>
                <w:szCs w:val="26"/>
                <w:lang w:val="vi-VN"/>
              </w:rPr>
            </w:pPr>
            <w:r w:rsidRPr="00CF6530">
              <w:rPr>
                <w:b/>
                <w:color w:val="000000" w:themeColor="text1"/>
                <w:sz w:val="26"/>
                <w:szCs w:val="26"/>
              </w:rPr>
              <w:t>Thứ sáu</w:t>
            </w:r>
          </w:p>
          <w:p w14:paraId="720BE2ED" w14:textId="1A43A8D3" w:rsidR="00CF6530" w:rsidRPr="00CF6530" w:rsidRDefault="00CF6530" w:rsidP="00CF6530">
            <w:pPr>
              <w:spacing w:before="120" w:after="120" w:line="276" w:lineRule="auto"/>
              <w:ind w:left="1" w:hanging="3"/>
              <w:jc w:val="center"/>
              <w:rPr>
                <w:b/>
                <w:sz w:val="26"/>
                <w:szCs w:val="26"/>
              </w:rPr>
            </w:pPr>
            <w:r w:rsidRPr="00CF6530">
              <w:rPr>
                <w:b/>
                <w:color w:val="000000" w:themeColor="text1"/>
                <w:sz w:val="26"/>
                <w:szCs w:val="26"/>
              </w:rPr>
              <w:t>24</w:t>
            </w:r>
            <w:r w:rsidRPr="00CF6530">
              <w:rPr>
                <w:b/>
                <w:color w:val="000000" w:themeColor="text1"/>
                <w:sz w:val="26"/>
                <w:szCs w:val="26"/>
                <w:lang w:val="vi-VN"/>
              </w:rPr>
              <w:t>/</w:t>
            </w:r>
            <w:r w:rsidRPr="00CF6530">
              <w:rPr>
                <w:b/>
                <w:color w:val="000000" w:themeColor="text1"/>
                <w:sz w:val="26"/>
                <w:szCs w:val="26"/>
              </w:rPr>
              <w:t>10</w:t>
            </w:r>
          </w:p>
        </w:tc>
        <w:tc>
          <w:tcPr>
            <w:tcW w:w="992" w:type="dxa"/>
            <w:tcBorders>
              <w:top w:val="single" w:sz="4" w:space="0" w:color="000000"/>
              <w:left w:val="single" w:sz="4" w:space="0" w:color="000000"/>
              <w:right w:val="single" w:sz="4" w:space="0" w:color="000000"/>
            </w:tcBorders>
            <w:vAlign w:val="center"/>
          </w:tcPr>
          <w:p w14:paraId="4D0D8AF8" w14:textId="77777777" w:rsidR="00CF6530" w:rsidRPr="00CF6530" w:rsidRDefault="00CF6530" w:rsidP="00C253C0">
            <w:pPr>
              <w:spacing w:before="120" w:after="120" w:line="276" w:lineRule="auto"/>
              <w:ind w:left="1" w:hanging="3"/>
              <w:jc w:val="center"/>
              <w:rPr>
                <w:sz w:val="26"/>
                <w:szCs w:val="26"/>
              </w:rPr>
            </w:pPr>
          </w:p>
        </w:tc>
        <w:tc>
          <w:tcPr>
            <w:tcW w:w="8080" w:type="dxa"/>
            <w:tcBorders>
              <w:top w:val="single" w:sz="4" w:space="0" w:color="000000"/>
              <w:left w:val="single" w:sz="4" w:space="0" w:color="000000"/>
              <w:right w:val="single" w:sz="4" w:space="0" w:color="000000"/>
            </w:tcBorders>
            <w:vAlign w:val="center"/>
          </w:tcPr>
          <w:p w14:paraId="240CA940" w14:textId="77777777" w:rsidR="00CF6530" w:rsidRPr="00CF6530" w:rsidRDefault="00CF6530" w:rsidP="00CF6530">
            <w:pPr>
              <w:spacing w:before="120" w:after="120" w:line="288" w:lineRule="auto"/>
              <w:ind w:left="1" w:hanging="3"/>
              <w:contextualSpacing/>
              <w:jc w:val="both"/>
              <w:rPr>
                <w:b/>
                <w:color w:val="000000" w:themeColor="text1"/>
                <w:sz w:val="26"/>
                <w:szCs w:val="26"/>
              </w:rPr>
            </w:pPr>
            <w:r w:rsidRPr="00CF6530">
              <w:rPr>
                <w:b/>
                <w:color w:val="000000" w:themeColor="text1"/>
                <w:sz w:val="26"/>
                <w:szCs w:val="26"/>
              </w:rPr>
              <w:t>Pre-Opening Day</w:t>
            </w:r>
          </w:p>
          <w:p w14:paraId="14C5C0D0" w14:textId="77777777" w:rsidR="00CF6530" w:rsidRPr="00CF6530" w:rsidRDefault="00CF6530" w:rsidP="00CF6530">
            <w:pPr>
              <w:spacing w:before="120" w:after="120" w:line="288" w:lineRule="auto"/>
              <w:ind w:left="1" w:hanging="3"/>
              <w:contextualSpacing/>
              <w:jc w:val="both"/>
              <w:rPr>
                <w:color w:val="000000" w:themeColor="text1"/>
                <w:sz w:val="26"/>
                <w:szCs w:val="26"/>
                <w:lang w:val="vi-VN"/>
              </w:rPr>
            </w:pPr>
            <w:r w:rsidRPr="00CF6530">
              <w:rPr>
                <w:color w:val="000000" w:themeColor="text1"/>
                <w:sz w:val="26"/>
                <w:szCs w:val="26"/>
              </w:rPr>
              <w:t>Đón tiếp các đoàn doanh nghiệp, khách mời quốc tế đến tham quan, tìm hiểu về</w:t>
            </w:r>
            <w:r w:rsidRPr="00CF6530">
              <w:rPr>
                <w:color w:val="000000" w:themeColor="text1"/>
                <w:sz w:val="26"/>
                <w:szCs w:val="26"/>
                <w:lang w:val="vi-VN"/>
              </w:rPr>
              <w:t xml:space="preserve"> Chương trình THQG và các sản phẩm đạt THQG.</w:t>
            </w:r>
          </w:p>
          <w:p w14:paraId="1B992317" w14:textId="77777777" w:rsidR="00CF6530" w:rsidRPr="00CF6530" w:rsidRDefault="00CF6530" w:rsidP="00C37773">
            <w:pPr>
              <w:pStyle w:val="NormalWeb"/>
              <w:spacing w:before="0" w:beforeAutospacing="0" w:after="0" w:afterAutospacing="0"/>
              <w:ind w:left="1" w:hanging="3"/>
              <w:rPr>
                <w:sz w:val="26"/>
                <w:szCs w:val="26"/>
              </w:rPr>
            </w:pPr>
          </w:p>
        </w:tc>
      </w:tr>
      <w:tr w:rsidR="00CF6530" w:rsidRPr="00CF6530" w14:paraId="1F631AB9" w14:textId="77777777" w:rsidTr="00EF5D01">
        <w:trPr>
          <w:trHeight w:val="802"/>
        </w:trPr>
        <w:tc>
          <w:tcPr>
            <w:tcW w:w="1560" w:type="dxa"/>
            <w:tcBorders>
              <w:left w:val="single" w:sz="4" w:space="0" w:color="000000"/>
              <w:right w:val="single" w:sz="4" w:space="0" w:color="000000"/>
            </w:tcBorders>
            <w:vAlign w:val="center"/>
          </w:tcPr>
          <w:p w14:paraId="2A43E2D6" w14:textId="77777777" w:rsidR="00CF6530" w:rsidRPr="00CF6530" w:rsidRDefault="00CF6530" w:rsidP="00CF6530">
            <w:pPr>
              <w:spacing w:before="120" w:after="120" w:line="288" w:lineRule="auto"/>
              <w:ind w:left="1" w:hanging="3"/>
              <w:jc w:val="center"/>
              <w:rPr>
                <w:b/>
                <w:color w:val="000000" w:themeColor="text1"/>
                <w:sz w:val="26"/>
                <w:szCs w:val="26"/>
              </w:rPr>
            </w:pPr>
            <w:r w:rsidRPr="00CF6530">
              <w:rPr>
                <w:b/>
                <w:color w:val="000000" w:themeColor="text1"/>
                <w:sz w:val="26"/>
                <w:szCs w:val="26"/>
              </w:rPr>
              <w:t>Thứ bảy</w:t>
            </w:r>
          </w:p>
          <w:p w14:paraId="3C773FDD" w14:textId="0961FCE5" w:rsidR="00CF6530" w:rsidRPr="00CF6530" w:rsidRDefault="00CF6530" w:rsidP="00CF6530">
            <w:pPr>
              <w:spacing w:before="120" w:after="120" w:line="288" w:lineRule="auto"/>
              <w:ind w:left="1" w:hanging="3"/>
              <w:jc w:val="center"/>
              <w:rPr>
                <w:b/>
                <w:color w:val="000000" w:themeColor="text1"/>
                <w:sz w:val="26"/>
                <w:szCs w:val="26"/>
              </w:rPr>
            </w:pPr>
            <w:r w:rsidRPr="00CF6530">
              <w:rPr>
                <w:b/>
                <w:color w:val="000000" w:themeColor="text1"/>
                <w:sz w:val="26"/>
                <w:szCs w:val="26"/>
              </w:rPr>
              <w:t>25/10</w:t>
            </w:r>
          </w:p>
        </w:tc>
        <w:tc>
          <w:tcPr>
            <w:tcW w:w="992" w:type="dxa"/>
            <w:tcBorders>
              <w:top w:val="single" w:sz="4" w:space="0" w:color="000000"/>
              <w:left w:val="single" w:sz="4" w:space="0" w:color="000000"/>
              <w:right w:val="single" w:sz="4" w:space="0" w:color="000000"/>
            </w:tcBorders>
            <w:vAlign w:val="center"/>
          </w:tcPr>
          <w:p w14:paraId="45D9E22B" w14:textId="77777777" w:rsidR="00CF6530" w:rsidRPr="00CF6530" w:rsidRDefault="00CF6530" w:rsidP="00C253C0">
            <w:pPr>
              <w:spacing w:before="120" w:after="120" w:line="276" w:lineRule="auto"/>
              <w:ind w:left="1" w:hanging="3"/>
              <w:jc w:val="center"/>
              <w:rPr>
                <w:sz w:val="26"/>
                <w:szCs w:val="26"/>
              </w:rPr>
            </w:pPr>
          </w:p>
        </w:tc>
        <w:tc>
          <w:tcPr>
            <w:tcW w:w="8080" w:type="dxa"/>
            <w:tcBorders>
              <w:top w:val="single" w:sz="4" w:space="0" w:color="000000"/>
              <w:left w:val="single" w:sz="4" w:space="0" w:color="000000"/>
              <w:right w:val="single" w:sz="4" w:space="0" w:color="000000"/>
            </w:tcBorders>
            <w:vAlign w:val="center"/>
          </w:tcPr>
          <w:p w14:paraId="52C66024" w14:textId="767F3452" w:rsidR="00CF6530" w:rsidRPr="00CF6530" w:rsidRDefault="00CF6530" w:rsidP="00CF6530">
            <w:pPr>
              <w:spacing w:before="120" w:after="120" w:line="288" w:lineRule="auto"/>
              <w:ind w:left="1" w:hanging="3"/>
              <w:contextualSpacing/>
              <w:rPr>
                <w:b/>
                <w:color w:val="000000" w:themeColor="text1"/>
                <w:sz w:val="26"/>
                <w:szCs w:val="26"/>
              </w:rPr>
            </w:pPr>
            <w:r w:rsidRPr="00CF6530">
              <w:rPr>
                <w:b/>
                <w:bCs/>
                <w:color w:val="000000" w:themeColor="text1"/>
                <w:sz w:val="26"/>
                <w:szCs w:val="26"/>
              </w:rPr>
              <w:t>Tổ chức</w:t>
            </w:r>
            <w:r w:rsidRPr="00CF6530">
              <w:rPr>
                <w:b/>
                <w:bCs/>
                <w:color w:val="000000" w:themeColor="text1"/>
                <w:sz w:val="26"/>
                <w:szCs w:val="26"/>
                <w:lang w:val="vi-VN"/>
              </w:rPr>
              <w:t xml:space="preserve"> Lễ Khai mạc Tuần lễ Thương hiệu quốc gia Việt Nam tại</w:t>
            </w:r>
            <w:r w:rsidRPr="00CF6530">
              <w:rPr>
                <w:b/>
                <w:bCs/>
                <w:color w:val="000000" w:themeColor="text1"/>
                <w:sz w:val="26"/>
                <w:szCs w:val="26"/>
              </w:rPr>
              <w:t xml:space="preserve"> Hội chợ High Point Market</w:t>
            </w:r>
            <w:r w:rsidRPr="00CF6530">
              <w:rPr>
                <w:color w:val="000000" w:themeColor="text1"/>
                <w:sz w:val="26"/>
                <w:szCs w:val="26"/>
              </w:rPr>
              <w:br/>
            </w:r>
            <w:r w:rsidRPr="00CF6530">
              <w:rPr>
                <w:color w:val="000000" w:themeColor="text1"/>
                <w:sz w:val="26"/>
                <w:szCs w:val="26"/>
                <w:lang w:val="vi-VN"/>
              </w:rPr>
              <w:t xml:space="preserve">- </w:t>
            </w:r>
            <w:r w:rsidRPr="00CF6530">
              <w:rPr>
                <w:color w:val="000000" w:themeColor="text1"/>
                <w:sz w:val="26"/>
                <w:szCs w:val="26"/>
              </w:rPr>
              <w:t>Tham quan khu trưng bày sản phẩm đạt Thương hiệu quốc gia Việt Nam</w:t>
            </w:r>
            <w:r w:rsidRPr="00CF6530">
              <w:rPr>
                <w:color w:val="000000" w:themeColor="text1"/>
                <w:sz w:val="26"/>
                <w:szCs w:val="26"/>
              </w:rPr>
              <w:t>.</w:t>
            </w:r>
            <w:r w:rsidRPr="00CF6530">
              <w:rPr>
                <w:color w:val="000000" w:themeColor="text1"/>
                <w:sz w:val="26"/>
                <w:szCs w:val="26"/>
              </w:rPr>
              <w:br/>
            </w:r>
            <w:r w:rsidRPr="00CF6530">
              <w:rPr>
                <w:color w:val="000000" w:themeColor="text1"/>
                <w:sz w:val="26"/>
                <w:szCs w:val="26"/>
                <w:lang w:val="vi-VN"/>
              </w:rPr>
              <w:t xml:space="preserve">- </w:t>
            </w:r>
            <w:r w:rsidRPr="00CF6530">
              <w:rPr>
                <w:color w:val="000000" w:themeColor="text1"/>
                <w:sz w:val="26"/>
                <w:szCs w:val="26"/>
              </w:rPr>
              <w:t>Tiếp đón Đoàn đại biểu, Đại sứ quán, Tổng Lãnh sự quán và các tổ chức quốc tế.</w:t>
            </w:r>
          </w:p>
        </w:tc>
      </w:tr>
      <w:tr w:rsidR="00CF6530" w:rsidRPr="00CF6530" w14:paraId="56E0723E" w14:textId="77777777" w:rsidTr="00EF5D01">
        <w:trPr>
          <w:trHeight w:val="802"/>
        </w:trPr>
        <w:tc>
          <w:tcPr>
            <w:tcW w:w="1560" w:type="dxa"/>
            <w:tcBorders>
              <w:left w:val="single" w:sz="4" w:space="0" w:color="000000"/>
              <w:right w:val="single" w:sz="4" w:space="0" w:color="000000"/>
            </w:tcBorders>
            <w:vAlign w:val="center"/>
          </w:tcPr>
          <w:p w14:paraId="6325793D" w14:textId="502EC1AB" w:rsidR="00CF6530" w:rsidRPr="00CF6530" w:rsidRDefault="00CF6530" w:rsidP="00CF6530">
            <w:pPr>
              <w:spacing w:before="120" w:after="120" w:line="288" w:lineRule="auto"/>
              <w:ind w:left="1" w:hanging="3"/>
              <w:jc w:val="center"/>
              <w:rPr>
                <w:b/>
                <w:color w:val="000000" w:themeColor="text1"/>
                <w:sz w:val="26"/>
                <w:szCs w:val="26"/>
              </w:rPr>
            </w:pPr>
            <w:r w:rsidRPr="00CF6530">
              <w:rPr>
                <w:b/>
                <w:color w:val="000000" w:themeColor="text1"/>
                <w:sz w:val="26"/>
                <w:szCs w:val="26"/>
              </w:rPr>
              <w:t>Chủ nhật</w:t>
            </w:r>
          </w:p>
          <w:p w14:paraId="75C19D97" w14:textId="2FA91505" w:rsidR="00CF6530" w:rsidRPr="00CF6530" w:rsidRDefault="00CF6530" w:rsidP="00CF6530">
            <w:pPr>
              <w:spacing w:before="120" w:after="120" w:line="288" w:lineRule="auto"/>
              <w:ind w:left="1" w:hanging="3"/>
              <w:jc w:val="center"/>
              <w:rPr>
                <w:b/>
                <w:color w:val="000000" w:themeColor="text1"/>
                <w:sz w:val="26"/>
                <w:szCs w:val="26"/>
              </w:rPr>
            </w:pPr>
            <w:r w:rsidRPr="00CF6530">
              <w:rPr>
                <w:b/>
                <w:color w:val="000000" w:themeColor="text1"/>
                <w:sz w:val="26"/>
                <w:szCs w:val="26"/>
              </w:rPr>
              <w:t>26/10</w:t>
            </w:r>
          </w:p>
        </w:tc>
        <w:tc>
          <w:tcPr>
            <w:tcW w:w="992" w:type="dxa"/>
            <w:tcBorders>
              <w:top w:val="single" w:sz="4" w:space="0" w:color="000000"/>
              <w:left w:val="single" w:sz="4" w:space="0" w:color="000000"/>
              <w:right w:val="single" w:sz="4" w:space="0" w:color="000000"/>
            </w:tcBorders>
            <w:vAlign w:val="center"/>
          </w:tcPr>
          <w:p w14:paraId="1FC79A66" w14:textId="77777777" w:rsidR="00CF6530" w:rsidRPr="00CF6530" w:rsidRDefault="00CF6530" w:rsidP="00C253C0">
            <w:pPr>
              <w:spacing w:before="120" w:after="120" w:line="276" w:lineRule="auto"/>
              <w:ind w:left="1" w:hanging="3"/>
              <w:jc w:val="center"/>
              <w:rPr>
                <w:sz w:val="26"/>
                <w:szCs w:val="26"/>
              </w:rPr>
            </w:pPr>
          </w:p>
        </w:tc>
        <w:tc>
          <w:tcPr>
            <w:tcW w:w="8080" w:type="dxa"/>
            <w:tcBorders>
              <w:top w:val="single" w:sz="4" w:space="0" w:color="000000"/>
              <w:left w:val="single" w:sz="4" w:space="0" w:color="000000"/>
              <w:right w:val="single" w:sz="4" w:space="0" w:color="000000"/>
            </w:tcBorders>
            <w:vAlign w:val="center"/>
          </w:tcPr>
          <w:p w14:paraId="477B0E4D" w14:textId="1266A6C1" w:rsidR="00CF6530" w:rsidRPr="00CF6530" w:rsidRDefault="00CF6530" w:rsidP="00CF6530">
            <w:pPr>
              <w:spacing w:before="120" w:after="120" w:line="288" w:lineRule="auto"/>
              <w:ind w:left="1" w:hanging="3"/>
              <w:contextualSpacing/>
              <w:rPr>
                <w:b/>
                <w:bCs/>
                <w:color w:val="000000" w:themeColor="text1"/>
                <w:sz w:val="26"/>
                <w:szCs w:val="26"/>
              </w:rPr>
            </w:pPr>
            <w:r w:rsidRPr="00CF6530">
              <w:rPr>
                <w:color w:val="000000" w:themeColor="text1"/>
                <w:sz w:val="26"/>
                <w:szCs w:val="26"/>
                <w:lang w:eastAsia="en-GB"/>
              </w:rPr>
              <w:t>Đoàn di chuyển đến Bang Seattle</w:t>
            </w:r>
          </w:p>
        </w:tc>
      </w:tr>
      <w:tr w:rsidR="002B6EBA" w:rsidRPr="00CF6530" w14:paraId="2C8FC0F5" w14:textId="77777777" w:rsidTr="00D56098">
        <w:trPr>
          <w:trHeight w:val="523"/>
        </w:trPr>
        <w:tc>
          <w:tcPr>
            <w:tcW w:w="1560" w:type="dxa"/>
            <w:vMerge w:val="restart"/>
            <w:tcBorders>
              <w:top w:val="single" w:sz="4" w:space="0" w:color="000000"/>
              <w:left w:val="single" w:sz="4" w:space="0" w:color="000000"/>
              <w:right w:val="single" w:sz="4" w:space="0" w:color="000000"/>
            </w:tcBorders>
            <w:vAlign w:val="center"/>
          </w:tcPr>
          <w:p w14:paraId="4620A921" w14:textId="54804E5E" w:rsidR="002B6EBA" w:rsidRPr="00CF6530" w:rsidRDefault="00CF6530" w:rsidP="00C253C0">
            <w:pPr>
              <w:spacing w:before="120" w:after="120" w:line="276" w:lineRule="auto"/>
              <w:ind w:leftChars="0" w:left="0" w:firstLineChars="0" w:firstLine="0"/>
              <w:jc w:val="center"/>
              <w:rPr>
                <w:b/>
                <w:sz w:val="26"/>
                <w:szCs w:val="26"/>
              </w:rPr>
            </w:pPr>
            <w:r w:rsidRPr="00CF6530">
              <w:rPr>
                <w:b/>
                <w:color w:val="000000" w:themeColor="text1"/>
                <w:sz w:val="26"/>
                <w:szCs w:val="26"/>
              </w:rPr>
              <w:t>Thứ hai 27/10</w:t>
            </w:r>
          </w:p>
        </w:tc>
        <w:tc>
          <w:tcPr>
            <w:tcW w:w="992" w:type="dxa"/>
            <w:tcBorders>
              <w:top w:val="single" w:sz="4" w:space="0" w:color="000000"/>
              <w:left w:val="single" w:sz="4" w:space="0" w:color="000000"/>
              <w:bottom w:val="single" w:sz="4" w:space="0" w:color="000000"/>
              <w:right w:val="single" w:sz="4" w:space="0" w:color="000000"/>
            </w:tcBorders>
            <w:vAlign w:val="center"/>
          </w:tcPr>
          <w:p w14:paraId="6E053ED6" w14:textId="0C15DB66" w:rsidR="002B6EBA" w:rsidRPr="00CF6530" w:rsidRDefault="002B6EBA" w:rsidP="00C253C0">
            <w:pPr>
              <w:spacing w:before="120" w:after="120" w:line="276" w:lineRule="auto"/>
              <w:ind w:left="1" w:hanging="3"/>
              <w:jc w:val="center"/>
              <w:rPr>
                <w:sz w:val="26"/>
                <w:szCs w:val="26"/>
              </w:rPr>
            </w:pPr>
            <w:r w:rsidRPr="00CF6530">
              <w:rPr>
                <w:sz w:val="26"/>
                <w:szCs w:val="26"/>
              </w:rPr>
              <w:t>Sáng</w:t>
            </w:r>
          </w:p>
        </w:tc>
        <w:tc>
          <w:tcPr>
            <w:tcW w:w="8080" w:type="dxa"/>
            <w:tcBorders>
              <w:top w:val="single" w:sz="4" w:space="0" w:color="000000"/>
              <w:left w:val="single" w:sz="4" w:space="0" w:color="000000"/>
              <w:right w:val="single" w:sz="4" w:space="0" w:color="000000"/>
            </w:tcBorders>
            <w:vAlign w:val="center"/>
          </w:tcPr>
          <w:p w14:paraId="03D04886" w14:textId="47F9CCAC" w:rsidR="00CF6530" w:rsidRPr="00CF6530" w:rsidRDefault="00CF6530" w:rsidP="002923BC">
            <w:pPr>
              <w:ind w:left="1" w:hanging="3"/>
              <w:jc w:val="both"/>
              <w:rPr>
                <w:color w:val="000000" w:themeColor="text1"/>
                <w:sz w:val="26"/>
                <w:szCs w:val="26"/>
                <w:lang w:eastAsia="en-GB"/>
              </w:rPr>
            </w:pPr>
            <w:r w:rsidRPr="00CF6530">
              <w:rPr>
                <w:color w:val="000000" w:themeColor="text1"/>
                <w:sz w:val="26"/>
                <w:szCs w:val="26"/>
                <w:lang w:eastAsia="en-GB"/>
              </w:rPr>
              <w:t>Tổ chức Chương trình giao thương kết nối doanh nghiệp Việt Nam – Hoa Kỳ tại trụ sở Sàn TMĐT Amazon.com</w:t>
            </w:r>
            <w:r w:rsidRPr="00CF6530">
              <w:rPr>
                <w:color w:val="000000" w:themeColor="text1"/>
                <w:sz w:val="26"/>
                <w:szCs w:val="26"/>
                <w:lang w:eastAsia="en-GB"/>
              </w:rPr>
              <w:t>.</w:t>
            </w:r>
          </w:p>
          <w:p w14:paraId="5A488E81" w14:textId="4E42765C" w:rsidR="008720F5" w:rsidRPr="00CF6530" w:rsidRDefault="00CF6530" w:rsidP="00CF6530">
            <w:pPr>
              <w:ind w:left="1" w:hanging="3"/>
              <w:jc w:val="both"/>
              <w:rPr>
                <w:i/>
                <w:iCs/>
                <w:color w:val="000000" w:themeColor="text1"/>
                <w:sz w:val="26"/>
                <w:szCs w:val="26"/>
                <w:lang w:eastAsia="en-GB"/>
              </w:rPr>
            </w:pPr>
            <w:r w:rsidRPr="00CF6530">
              <w:rPr>
                <w:i/>
                <w:iCs/>
                <w:color w:val="000000" w:themeColor="text1"/>
                <w:sz w:val="26"/>
                <w:szCs w:val="26"/>
                <w:lang w:eastAsia="en-GB"/>
              </w:rPr>
              <w:t>(</w:t>
            </w:r>
            <w:r w:rsidRPr="00CF6530">
              <w:rPr>
                <w:i/>
                <w:iCs/>
                <w:color w:val="000000" w:themeColor="text1"/>
                <w:sz w:val="26"/>
                <w:szCs w:val="26"/>
                <w:lang w:eastAsia="en-GB"/>
              </w:rPr>
              <w:t>Amazon là nền tảng thương mại điện tử lớn nhất thế giới, nổi tiếng với mạng lưới bán hàng toàn cầu và hệ sinh thái dịch vụ đa dạng. Hoạt động tại nhiều thị trường quốc tế, Amazon cung cấp hàng trăm triệu sản phẩm thuộc mọi ngành hàng, từ tiêu dùng, công nghệ, thời trang đến dịch vụ số. Với doanh thu hàng năm vượt 500 tỷ USD và hàng triệu nhà bán hàng tham gia, Amazon giữ vai trò tiên phong trong việc định hình xu hướng mua sắm trực tuyến toàn cầu</w:t>
            </w:r>
            <w:r w:rsidRPr="00CF6530">
              <w:rPr>
                <w:i/>
                <w:iCs/>
                <w:color w:val="000000" w:themeColor="text1"/>
                <w:sz w:val="26"/>
                <w:szCs w:val="26"/>
                <w:lang w:eastAsia="en-GB"/>
              </w:rPr>
              <w:t>)</w:t>
            </w:r>
            <w:r w:rsidR="009E6AAD">
              <w:rPr>
                <w:i/>
                <w:iCs/>
                <w:color w:val="000000" w:themeColor="text1"/>
                <w:sz w:val="26"/>
                <w:szCs w:val="26"/>
                <w:lang w:eastAsia="en-GB"/>
              </w:rPr>
              <w:t>.</w:t>
            </w:r>
          </w:p>
        </w:tc>
      </w:tr>
      <w:tr w:rsidR="002B6EBA" w:rsidRPr="00CF6530" w14:paraId="5A77ABA4" w14:textId="77777777" w:rsidTr="00CF6530">
        <w:trPr>
          <w:trHeight w:val="884"/>
        </w:trPr>
        <w:tc>
          <w:tcPr>
            <w:tcW w:w="1560" w:type="dxa"/>
            <w:vMerge/>
            <w:tcBorders>
              <w:left w:val="single" w:sz="4" w:space="0" w:color="000000"/>
              <w:right w:val="single" w:sz="4" w:space="0" w:color="000000"/>
            </w:tcBorders>
            <w:vAlign w:val="center"/>
          </w:tcPr>
          <w:p w14:paraId="4E4D90A1" w14:textId="77777777" w:rsidR="002B6EBA" w:rsidRPr="00CF6530" w:rsidRDefault="002B6EBA" w:rsidP="00C253C0">
            <w:pPr>
              <w:spacing w:before="120" w:after="120" w:line="276" w:lineRule="auto"/>
              <w:ind w:leftChars="0" w:left="0" w:firstLineChars="0" w:firstLine="0"/>
              <w:jc w:val="center"/>
              <w:rPr>
                <w:b/>
                <w:sz w:val="26"/>
                <w:szCs w:val="26"/>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0B250A0" w14:textId="3D8E83BD" w:rsidR="002B6EBA" w:rsidRPr="00CF6530" w:rsidRDefault="002B6EBA" w:rsidP="00C253C0">
            <w:pPr>
              <w:spacing w:before="120" w:after="120" w:line="276" w:lineRule="auto"/>
              <w:ind w:left="1" w:hanging="3"/>
              <w:jc w:val="center"/>
              <w:rPr>
                <w:sz w:val="26"/>
                <w:szCs w:val="26"/>
              </w:rPr>
            </w:pPr>
            <w:r w:rsidRPr="00CF6530">
              <w:rPr>
                <w:sz w:val="26"/>
                <w:szCs w:val="26"/>
              </w:rPr>
              <w:t>Chiều</w:t>
            </w:r>
          </w:p>
        </w:tc>
        <w:tc>
          <w:tcPr>
            <w:tcW w:w="8080" w:type="dxa"/>
            <w:tcBorders>
              <w:top w:val="single" w:sz="4" w:space="0" w:color="000000"/>
              <w:left w:val="single" w:sz="4" w:space="0" w:color="000000"/>
              <w:right w:val="single" w:sz="4" w:space="0" w:color="000000"/>
            </w:tcBorders>
            <w:vAlign w:val="center"/>
          </w:tcPr>
          <w:p w14:paraId="23CBBF53" w14:textId="739DBE77" w:rsidR="002B6EBA" w:rsidRPr="00CF6530" w:rsidRDefault="00CF6530" w:rsidP="00564D97">
            <w:pPr>
              <w:pStyle w:val="NormalWeb"/>
              <w:shd w:val="clear" w:color="auto" w:fill="FDFCFB"/>
              <w:adjustRightInd w:val="0"/>
              <w:snapToGrid w:val="0"/>
              <w:spacing w:before="120" w:beforeAutospacing="0" w:after="120" w:afterAutospacing="0" w:line="269" w:lineRule="auto"/>
              <w:ind w:left="1" w:hanging="3"/>
              <w:jc w:val="both"/>
              <w:rPr>
                <w:sz w:val="26"/>
                <w:szCs w:val="26"/>
                <w:lang w:val="es-ES"/>
              </w:rPr>
            </w:pPr>
            <w:r w:rsidRPr="00CF6530">
              <w:rPr>
                <w:color w:val="000000" w:themeColor="text1"/>
                <w:sz w:val="26"/>
                <w:szCs w:val="26"/>
                <w:lang w:eastAsia="en-GB"/>
              </w:rPr>
              <w:t xml:space="preserve">Khảo sát kho hàng và làm việc tại trụ sở chính của </w:t>
            </w:r>
            <w:r w:rsidRPr="00CF6530">
              <w:rPr>
                <w:color w:val="000000" w:themeColor="text1"/>
                <w:sz w:val="26"/>
                <w:szCs w:val="26"/>
                <w:lang w:eastAsia="en-GB"/>
              </w:rPr>
              <w:t>Sàn TMĐT Amazon.com</w:t>
            </w:r>
          </w:p>
        </w:tc>
      </w:tr>
      <w:tr w:rsidR="000B3261" w:rsidRPr="00CF6530" w14:paraId="5FB37989" w14:textId="3CF1C1C3" w:rsidTr="00D56098">
        <w:trPr>
          <w:trHeight w:val="928"/>
        </w:trPr>
        <w:tc>
          <w:tcPr>
            <w:tcW w:w="1560" w:type="dxa"/>
            <w:vMerge w:val="restart"/>
            <w:tcBorders>
              <w:top w:val="single" w:sz="4" w:space="0" w:color="000000"/>
              <w:left w:val="single" w:sz="4" w:space="0" w:color="000000"/>
              <w:right w:val="single" w:sz="4" w:space="0" w:color="000000"/>
            </w:tcBorders>
            <w:vAlign w:val="center"/>
          </w:tcPr>
          <w:p w14:paraId="308DF5C2" w14:textId="0C864C65" w:rsidR="00CF6530" w:rsidRPr="00CF6530" w:rsidRDefault="00CF6530" w:rsidP="00CF6530">
            <w:pPr>
              <w:spacing w:before="120" w:after="120" w:line="288" w:lineRule="auto"/>
              <w:ind w:left="1" w:hanging="3"/>
              <w:jc w:val="center"/>
              <w:rPr>
                <w:b/>
                <w:color w:val="000000" w:themeColor="text1"/>
                <w:sz w:val="26"/>
                <w:szCs w:val="26"/>
              </w:rPr>
            </w:pPr>
            <w:r w:rsidRPr="00CF6530">
              <w:rPr>
                <w:b/>
                <w:color w:val="000000" w:themeColor="text1"/>
                <w:sz w:val="26"/>
                <w:szCs w:val="26"/>
              </w:rPr>
              <w:lastRenderedPageBreak/>
              <w:t>Thứ ba</w:t>
            </w:r>
          </w:p>
          <w:p w14:paraId="2C89E158" w14:textId="5119D531" w:rsidR="000B3261" w:rsidRPr="00CF6530" w:rsidRDefault="00CF6530" w:rsidP="00CF6530">
            <w:pPr>
              <w:spacing w:before="120" w:after="120" w:line="276" w:lineRule="auto"/>
              <w:ind w:leftChars="0" w:left="0" w:firstLineChars="0" w:firstLine="0"/>
              <w:jc w:val="center"/>
              <w:rPr>
                <w:b/>
                <w:sz w:val="26"/>
                <w:szCs w:val="26"/>
              </w:rPr>
            </w:pPr>
            <w:r w:rsidRPr="00CF6530">
              <w:rPr>
                <w:b/>
                <w:color w:val="000000" w:themeColor="text1"/>
                <w:sz w:val="26"/>
                <w:szCs w:val="26"/>
              </w:rPr>
              <w:t>28/10</w:t>
            </w:r>
          </w:p>
        </w:tc>
        <w:tc>
          <w:tcPr>
            <w:tcW w:w="992" w:type="dxa"/>
            <w:tcBorders>
              <w:top w:val="single" w:sz="4" w:space="0" w:color="000000"/>
              <w:left w:val="single" w:sz="4" w:space="0" w:color="000000"/>
              <w:bottom w:val="single" w:sz="4" w:space="0" w:color="000000"/>
              <w:right w:val="single" w:sz="4" w:space="0" w:color="000000"/>
            </w:tcBorders>
            <w:vAlign w:val="center"/>
          </w:tcPr>
          <w:p w14:paraId="4096CA41" w14:textId="6EA0AD7B" w:rsidR="000B3261" w:rsidRPr="00CF6530" w:rsidRDefault="000B3261" w:rsidP="00C253C0">
            <w:pPr>
              <w:spacing w:before="120" w:after="120" w:line="276" w:lineRule="auto"/>
              <w:ind w:left="1" w:hanging="3"/>
              <w:rPr>
                <w:sz w:val="26"/>
                <w:szCs w:val="26"/>
              </w:rPr>
            </w:pPr>
            <w:r w:rsidRPr="00CF6530">
              <w:rPr>
                <w:sz w:val="26"/>
                <w:szCs w:val="26"/>
              </w:rPr>
              <w:t>Sáng</w:t>
            </w:r>
          </w:p>
        </w:tc>
        <w:tc>
          <w:tcPr>
            <w:tcW w:w="8080" w:type="dxa"/>
            <w:tcBorders>
              <w:top w:val="single" w:sz="4" w:space="0" w:color="000000"/>
              <w:left w:val="single" w:sz="4" w:space="0" w:color="000000"/>
              <w:right w:val="single" w:sz="4" w:space="0" w:color="000000"/>
            </w:tcBorders>
            <w:vAlign w:val="center"/>
          </w:tcPr>
          <w:p w14:paraId="0D157F60" w14:textId="48CEC745" w:rsidR="000B3261" w:rsidRPr="00CF6530" w:rsidRDefault="00CF6530" w:rsidP="00C253C0">
            <w:pPr>
              <w:tabs>
                <w:tab w:val="left" w:pos="-18"/>
                <w:tab w:val="left" w:pos="742"/>
                <w:tab w:val="left" w:pos="1080"/>
              </w:tabs>
              <w:spacing w:before="120" w:after="120" w:line="276" w:lineRule="auto"/>
              <w:ind w:leftChars="0" w:left="0" w:firstLineChars="0" w:firstLine="0"/>
              <w:jc w:val="both"/>
              <w:rPr>
                <w:sz w:val="26"/>
                <w:szCs w:val="26"/>
              </w:rPr>
            </w:pPr>
            <w:r w:rsidRPr="00CF6530">
              <w:rPr>
                <w:color w:val="000000" w:themeColor="text1"/>
                <w:sz w:val="26"/>
                <w:szCs w:val="26"/>
                <w:lang w:eastAsia="en-GB"/>
              </w:rPr>
              <w:t>Đoàn di chuyển đến San Francisco</w:t>
            </w:r>
            <w:r>
              <w:rPr>
                <w:color w:val="000000" w:themeColor="text1"/>
                <w:sz w:val="26"/>
                <w:szCs w:val="26"/>
                <w:lang w:eastAsia="en-GB"/>
              </w:rPr>
              <w:t>.</w:t>
            </w:r>
          </w:p>
        </w:tc>
      </w:tr>
      <w:tr w:rsidR="000B3261" w:rsidRPr="00CF6530" w14:paraId="6CEC1B17" w14:textId="77777777" w:rsidTr="009C6C3B">
        <w:trPr>
          <w:trHeight w:val="928"/>
        </w:trPr>
        <w:tc>
          <w:tcPr>
            <w:tcW w:w="1560" w:type="dxa"/>
            <w:vMerge/>
            <w:tcBorders>
              <w:left w:val="single" w:sz="4" w:space="0" w:color="000000"/>
              <w:right w:val="single" w:sz="4" w:space="0" w:color="000000"/>
            </w:tcBorders>
            <w:vAlign w:val="center"/>
          </w:tcPr>
          <w:p w14:paraId="72363B39" w14:textId="77777777" w:rsidR="000B3261" w:rsidRPr="00CF6530" w:rsidRDefault="000B3261" w:rsidP="00C253C0">
            <w:pPr>
              <w:spacing w:before="120" w:after="120" w:line="276" w:lineRule="auto"/>
              <w:ind w:left="1" w:hanging="3"/>
              <w:jc w:val="center"/>
              <w:rPr>
                <w:b/>
                <w:sz w:val="26"/>
                <w:szCs w:val="26"/>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58AE18F" w14:textId="5754DFE7" w:rsidR="000B3261" w:rsidRPr="00CF6530" w:rsidRDefault="000B3261" w:rsidP="00C253C0">
            <w:pPr>
              <w:spacing w:before="120" w:after="120" w:line="276" w:lineRule="auto"/>
              <w:ind w:left="1" w:hanging="3"/>
              <w:rPr>
                <w:color w:val="000000" w:themeColor="text1"/>
                <w:sz w:val="26"/>
                <w:szCs w:val="26"/>
              </w:rPr>
            </w:pPr>
            <w:r w:rsidRPr="00CF6530">
              <w:rPr>
                <w:color w:val="000000" w:themeColor="text1"/>
                <w:sz w:val="26"/>
                <w:szCs w:val="26"/>
              </w:rPr>
              <w:t>Chiều</w:t>
            </w:r>
          </w:p>
        </w:tc>
        <w:tc>
          <w:tcPr>
            <w:tcW w:w="8080" w:type="dxa"/>
            <w:tcBorders>
              <w:top w:val="single" w:sz="4" w:space="0" w:color="000000"/>
              <w:left w:val="single" w:sz="4" w:space="0" w:color="000000"/>
              <w:right w:val="single" w:sz="4" w:space="0" w:color="000000"/>
            </w:tcBorders>
            <w:vAlign w:val="center"/>
          </w:tcPr>
          <w:p w14:paraId="5BFBFB7F" w14:textId="20DE5558" w:rsidR="000B3261" w:rsidRPr="00CF6530" w:rsidRDefault="00CF6530" w:rsidP="00C253C0">
            <w:pPr>
              <w:tabs>
                <w:tab w:val="left" w:pos="-18"/>
                <w:tab w:val="left" w:pos="742"/>
                <w:tab w:val="left" w:pos="1080"/>
              </w:tabs>
              <w:spacing w:before="120" w:after="120" w:line="276" w:lineRule="auto"/>
              <w:ind w:leftChars="0" w:left="0" w:firstLineChars="0" w:firstLine="0"/>
              <w:jc w:val="both"/>
              <w:rPr>
                <w:color w:val="000000" w:themeColor="text1"/>
                <w:sz w:val="26"/>
                <w:szCs w:val="26"/>
              </w:rPr>
            </w:pPr>
            <w:r w:rsidRPr="00CF6530">
              <w:rPr>
                <w:color w:val="000000" w:themeColor="text1"/>
                <w:sz w:val="26"/>
                <w:szCs w:val="26"/>
                <w:lang w:eastAsia="en-GB"/>
              </w:rPr>
              <w:t xml:space="preserve">Làm việc với Đại sứ quán, </w:t>
            </w:r>
            <w:r>
              <w:rPr>
                <w:color w:val="000000" w:themeColor="text1"/>
                <w:sz w:val="26"/>
                <w:szCs w:val="26"/>
                <w:lang w:eastAsia="en-GB"/>
              </w:rPr>
              <w:t xml:space="preserve">Chi nhánh </w:t>
            </w:r>
            <w:r w:rsidRPr="00CF6530">
              <w:rPr>
                <w:color w:val="000000" w:themeColor="text1"/>
                <w:sz w:val="26"/>
                <w:szCs w:val="26"/>
                <w:lang w:eastAsia="en-GB"/>
              </w:rPr>
              <w:t>Thương vụ Việt Nam tại San Francisco</w:t>
            </w:r>
            <w:r>
              <w:rPr>
                <w:color w:val="000000" w:themeColor="text1"/>
                <w:sz w:val="26"/>
                <w:szCs w:val="26"/>
                <w:lang w:eastAsia="en-GB"/>
              </w:rPr>
              <w:t>.</w:t>
            </w:r>
          </w:p>
        </w:tc>
      </w:tr>
      <w:tr w:rsidR="00D56098" w:rsidRPr="00CF6530" w14:paraId="7419BBA1" w14:textId="77777777" w:rsidTr="000B3261">
        <w:trPr>
          <w:trHeight w:val="613"/>
        </w:trPr>
        <w:tc>
          <w:tcPr>
            <w:tcW w:w="1560" w:type="dxa"/>
            <w:tcBorders>
              <w:left w:val="single" w:sz="4" w:space="0" w:color="000000"/>
              <w:right w:val="single" w:sz="4" w:space="0" w:color="000000"/>
            </w:tcBorders>
            <w:vAlign w:val="center"/>
          </w:tcPr>
          <w:p w14:paraId="153AFFAE" w14:textId="77777777" w:rsidR="00CF6530" w:rsidRPr="00CF6530" w:rsidRDefault="00CF6530" w:rsidP="00CF6530">
            <w:pPr>
              <w:spacing w:before="120" w:after="120" w:line="288" w:lineRule="auto"/>
              <w:ind w:left="1" w:hanging="3"/>
              <w:jc w:val="center"/>
              <w:rPr>
                <w:b/>
                <w:color w:val="000000" w:themeColor="text1"/>
                <w:sz w:val="26"/>
                <w:szCs w:val="26"/>
              </w:rPr>
            </w:pPr>
            <w:r w:rsidRPr="00CF6530">
              <w:rPr>
                <w:b/>
                <w:color w:val="000000" w:themeColor="text1"/>
                <w:sz w:val="26"/>
                <w:szCs w:val="26"/>
              </w:rPr>
              <w:t>Thứ tư</w:t>
            </w:r>
          </w:p>
          <w:p w14:paraId="40B72EED" w14:textId="136F62F2" w:rsidR="00D56098" w:rsidRPr="00CF6530" w:rsidRDefault="00CF6530" w:rsidP="00CF6530">
            <w:pPr>
              <w:spacing w:before="120" w:after="120" w:line="276" w:lineRule="auto"/>
              <w:ind w:left="1" w:hanging="3"/>
              <w:jc w:val="center"/>
              <w:rPr>
                <w:b/>
                <w:sz w:val="26"/>
                <w:szCs w:val="26"/>
              </w:rPr>
            </w:pPr>
            <w:r w:rsidRPr="00CF6530">
              <w:rPr>
                <w:b/>
                <w:color w:val="000000" w:themeColor="text1"/>
                <w:sz w:val="26"/>
                <w:szCs w:val="26"/>
              </w:rPr>
              <w:t>29/10</w:t>
            </w:r>
          </w:p>
        </w:tc>
        <w:tc>
          <w:tcPr>
            <w:tcW w:w="992" w:type="dxa"/>
            <w:tcBorders>
              <w:top w:val="single" w:sz="4" w:space="0" w:color="000000"/>
              <w:left w:val="single" w:sz="4" w:space="0" w:color="000000"/>
              <w:bottom w:val="single" w:sz="4" w:space="0" w:color="000000"/>
              <w:right w:val="single" w:sz="4" w:space="0" w:color="000000"/>
            </w:tcBorders>
            <w:vAlign w:val="center"/>
          </w:tcPr>
          <w:p w14:paraId="4E900553" w14:textId="52B41470" w:rsidR="00D56098" w:rsidRPr="00CF6530" w:rsidRDefault="000B3261" w:rsidP="00C253C0">
            <w:pPr>
              <w:spacing w:before="120" w:after="120" w:line="276" w:lineRule="auto"/>
              <w:ind w:leftChars="0" w:left="0" w:firstLineChars="0" w:firstLine="0"/>
              <w:rPr>
                <w:sz w:val="26"/>
                <w:szCs w:val="26"/>
              </w:rPr>
            </w:pPr>
            <w:r w:rsidRPr="00CF6530">
              <w:rPr>
                <w:sz w:val="26"/>
                <w:szCs w:val="26"/>
              </w:rPr>
              <w:t>Sáng</w:t>
            </w:r>
          </w:p>
        </w:tc>
        <w:tc>
          <w:tcPr>
            <w:tcW w:w="8080" w:type="dxa"/>
            <w:tcBorders>
              <w:top w:val="single" w:sz="4" w:space="0" w:color="000000"/>
              <w:left w:val="single" w:sz="4" w:space="0" w:color="000000"/>
              <w:bottom w:val="single" w:sz="4" w:space="0" w:color="000000"/>
              <w:right w:val="single" w:sz="4" w:space="0" w:color="000000"/>
            </w:tcBorders>
            <w:vAlign w:val="center"/>
          </w:tcPr>
          <w:p w14:paraId="47436680" w14:textId="4EFE99BD" w:rsidR="00D56098" w:rsidRDefault="00CF6530" w:rsidP="00C253C0">
            <w:pPr>
              <w:tabs>
                <w:tab w:val="left" w:pos="-18"/>
                <w:tab w:val="left" w:pos="742"/>
                <w:tab w:val="left" w:pos="1080"/>
              </w:tabs>
              <w:spacing w:before="120" w:after="120" w:line="276" w:lineRule="auto"/>
              <w:ind w:leftChars="0" w:left="0" w:firstLineChars="0" w:firstLine="0"/>
              <w:jc w:val="both"/>
              <w:rPr>
                <w:color w:val="000000" w:themeColor="text1"/>
                <w:sz w:val="26"/>
                <w:szCs w:val="26"/>
                <w:lang w:eastAsia="en-GB"/>
              </w:rPr>
            </w:pPr>
            <w:r w:rsidRPr="00CF6530">
              <w:rPr>
                <w:color w:val="000000" w:themeColor="text1"/>
                <w:sz w:val="26"/>
                <w:szCs w:val="26"/>
                <w:lang w:eastAsia="en-GB"/>
              </w:rPr>
              <w:t xml:space="preserve">Tổ chức ký kết Biên bản hợp tác giữa Cục XTTM và Sàn TMĐT Wayfair tại San </w:t>
            </w:r>
            <w:r w:rsidR="00722EE1" w:rsidRPr="00CF6530">
              <w:rPr>
                <w:color w:val="000000" w:themeColor="text1"/>
                <w:sz w:val="26"/>
                <w:szCs w:val="26"/>
                <w:lang w:eastAsia="en-GB"/>
              </w:rPr>
              <w:t>Francisco,</w:t>
            </w:r>
            <w:r w:rsidRPr="00CF6530">
              <w:rPr>
                <w:color w:val="000000" w:themeColor="text1"/>
                <w:sz w:val="26"/>
                <w:szCs w:val="26"/>
                <w:lang w:eastAsia="en-GB"/>
              </w:rPr>
              <w:t xml:space="preserve"> 5120 Glacier St, Lathrop, CA 95330</w:t>
            </w:r>
            <w:r w:rsidR="009E6AAD">
              <w:rPr>
                <w:color w:val="000000" w:themeColor="text1"/>
                <w:sz w:val="26"/>
                <w:szCs w:val="26"/>
                <w:lang w:eastAsia="en-GB"/>
              </w:rPr>
              <w:t>.</w:t>
            </w:r>
          </w:p>
          <w:p w14:paraId="60A24124" w14:textId="2DFF4400" w:rsidR="009E6AAD" w:rsidRDefault="009E6AAD" w:rsidP="00C253C0">
            <w:pPr>
              <w:tabs>
                <w:tab w:val="left" w:pos="-18"/>
                <w:tab w:val="left" w:pos="742"/>
                <w:tab w:val="left" w:pos="1080"/>
              </w:tabs>
              <w:spacing w:before="120" w:after="120" w:line="276" w:lineRule="auto"/>
              <w:ind w:leftChars="0" w:left="0" w:firstLineChars="0" w:firstLine="0"/>
              <w:jc w:val="both"/>
              <w:rPr>
                <w:color w:val="000000" w:themeColor="text1"/>
                <w:sz w:val="26"/>
                <w:szCs w:val="26"/>
                <w:lang w:eastAsia="en-GB"/>
              </w:rPr>
            </w:pPr>
            <w:r>
              <w:rPr>
                <w:color w:val="000000" w:themeColor="text1"/>
                <w:sz w:val="26"/>
                <w:szCs w:val="26"/>
                <w:lang w:eastAsia="en-GB"/>
              </w:rPr>
              <w:t>Hỗ trợ các doanh nghiệp kết nối với Sàn TMĐT Wayfair.</w:t>
            </w:r>
          </w:p>
          <w:p w14:paraId="06292915" w14:textId="718F716D" w:rsidR="009E6AAD" w:rsidRPr="009E6AAD" w:rsidRDefault="009E6AAD" w:rsidP="00C253C0">
            <w:pPr>
              <w:tabs>
                <w:tab w:val="left" w:pos="-18"/>
                <w:tab w:val="left" w:pos="742"/>
                <w:tab w:val="left" w:pos="1080"/>
              </w:tabs>
              <w:spacing w:before="120" w:after="120" w:line="276" w:lineRule="auto"/>
              <w:ind w:leftChars="0" w:left="0" w:firstLineChars="0" w:firstLine="0"/>
              <w:jc w:val="both"/>
              <w:rPr>
                <w:i/>
                <w:iCs/>
                <w:sz w:val="26"/>
                <w:szCs w:val="26"/>
              </w:rPr>
            </w:pPr>
            <w:r w:rsidRPr="009E6AAD">
              <w:rPr>
                <w:i/>
                <w:iCs/>
                <w:sz w:val="26"/>
                <w:szCs w:val="26"/>
              </w:rPr>
              <w:t>(</w:t>
            </w:r>
            <w:r w:rsidRPr="009E6AAD">
              <w:rPr>
                <w:i/>
                <w:iCs/>
                <w:sz w:val="26"/>
                <w:szCs w:val="26"/>
              </w:rPr>
              <w:t>Wayfair là nền tảng thương mại điện tử chuyên cung cấp nội thất và đồ trang trí nhà cửa lớn nhất tại Bắc Mỹ, ra đời năm 2002 tại Boston, Mỹ. Sở hữu mạng lưới hàng nghìn nhà cung cấp và hơn 14 triệu sản phẩm, Wayfair phục vụ hàng triệu khách hàng tại Mỹ, Canada và châu Âu. Với doanh thu hàng năm hàng tỷ USD, Wayfair được xem là một trong những “gã khổng lồ” định hình xu hướng mua sắm nội thất trực tuyến trên thế giới</w:t>
            </w:r>
            <w:r w:rsidRPr="009E6AAD">
              <w:rPr>
                <w:i/>
                <w:iCs/>
                <w:sz w:val="26"/>
                <w:szCs w:val="26"/>
              </w:rPr>
              <w:t>).</w:t>
            </w:r>
          </w:p>
        </w:tc>
      </w:tr>
      <w:tr w:rsidR="000B3261" w:rsidRPr="00CF6530" w14:paraId="261B7453" w14:textId="77777777" w:rsidTr="000B3261">
        <w:trPr>
          <w:trHeight w:val="613"/>
        </w:trPr>
        <w:tc>
          <w:tcPr>
            <w:tcW w:w="1560" w:type="dxa"/>
            <w:tcBorders>
              <w:left w:val="single" w:sz="4" w:space="0" w:color="000000"/>
              <w:right w:val="single" w:sz="4" w:space="0" w:color="000000"/>
            </w:tcBorders>
            <w:vAlign w:val="center"/>
          </w:tcPr>
          <w:p w14:paraId="5A76DF04" w14:textId="77777777" w:rsidR="000B3261" w:rsidRPr="00CF6530" w:rsidRDefault="000B3261" w:rsidP="00C253C0">
            <w:pPr>
              <w:spacing w:before="120" w:after="120" w:line="276" w:lineRule="auto"/>
              <w:ind w:left="1" w:hanging="3"/>
              <w:jc w:val="center"/>
              <w:rPr>
                <w:b/>
                <w:sz w:val="26"/>
                <w:szCs w:val="26"/>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D567698" w14:textId="4D8B074E" w:rsidR="000B3261" w:rsidRPr="00CF6530" w:rsidRDefault="000B3261" w:rsidP="00C253C0">
            <w:pPr>
              <w:spacing w:before="120" w:after="120" w:line="276" w:lineRule="auto"/>
              <w:ind w:leftChars="0" w:left="0" w:firstLineChars="0" w:firstLine="0"/>
              <w:rPr>
                <w:sz w:val="26"/>
                <w:szCs w:val="26"/>
              </w:rPr>
            </w:pPr>
            <w:r w:rsidRPr="00CF6530">
              <w:rPr>
                <w:sz w:val="26"/>
                <w:szCs w:val="26"/>
              </w:rPr>
              <w:t xml:space="preserve">Chiều </w:t>
            </w:r>
          </w:p>
        </w:tc>
        <w:tc>
          <w:tcPr>
            <w:tcW w:w="8080" w:type="dxa"/>
            <w:tcBorders>
              <w:top w:val="single" w:sz="4" w:space="0" w:color="000000"/>
              <w:left w:val="single" w:sz="4" w:space="0" w:color="000000"/>
              <w:bottom w:val="single" w:sz="4" w:space="0" w:color="000000"/>
              <w:right w:val="single" w:sz="4" w:space="0" w:color="000000"/>
            </w:tcBorders>
            <w:vAlign w:val="center"/>
          </w:tcPr>
          <w:p w14:paraId="19106C67" w14:textId="78C39454" w:rsidR="000B3261" w:rsidRPr="00CF6530" w:rsidRDefault="00CF6530" w:rsidP="00C253C0">
            <w:pPr>
              <w:tabs>
                <w:tab w:val="left" w:pos="-18"/>
                <w:tab w:val="left" w:pos="742"/>
                <w:tab w:val="left" w:pos="1080"/>
              </w:tabs>
              <w:spacing w:before="120" w:after="120" w:line="276" w:lineRule="auto"/>
              <w:ind w:leftChars="0" w:left="0" w:firstLineChars="0" w:firstLine="0"/>
              <w:jc w:val="both"/>
              <w:rPr>
                <w:bCs/>
                <w:sz w:val="26"/>
                <w:szCs w:val="26"/>
              </w:rPr>
            </w:pPr>
            <w:r w:rsidRPr="00CF6530">
              <w:rPr>
                <w:color w:val="000000" w:themeColor="text1"/>
                <w:sz w:val="26"/>
                <w:szCs w:val="26"/>
              </w:rPr>
              <w:t xml:space="preserve">Khảo sát kho hàng của </w:t>
            </w:r>
            <w:r w:rsidR="009E6AAD">
              <w:rPr>
                <w:color w:val="000000" w:themeColor="text1"/>
                <w:sz w:val="26"/>
                <w:szCs w:val="26"/>
              </w:rPr>
              <w:t xml:space="preserve">Sàn TMĐT </w:t>
            </w:r>
            <w:r w:rsidRPr="00CF6530">
              <w:rPr>
                <w:color w:val="000000" w:themeColor="text1"/>
                <w:sz w:val="26"/>
                <w:szCs w:val="26"/>
              </w:rPr>
              <w:t>Wayfair tại San Francisco</w:t>
            </w:r>
            <w:r w:rsidR="009E6AAD">
              <w:rPr>
                <w:color w:val="000000" w:themeColor="text1"/>
                <w:sz w:val="26"/>
                <w:szCs w:val="26"/>
              </w:rPr>
              <w:t>.</w:t>
            </w:r>
          </w:p>
        </w:tc>
      </w:tr>
      <w:tr w:rsidR="000B3261" w:rsidRPr="00CF6530" w14:paraId="54307639" w14:textId="77777777" w:rsidTr="000B3261">
        <w:trPr>
          <w:trHeight w:val="613"/>
        </w:trPr>
        <w:tc>
          <w:tcPr>
            <w:tcW w:w="1560" w:type="dxa"/>
            <w:tcBorders>
              <w:left w:val="single" w:sz="4" w:space="0" w:color="000000"/>
              <w:right w:val="single" w:sz="4" w:space="0" w:color="000000"/>
            </w:tcBorders>
            <w:vAlign w:val="center"/>
          </w:tcPr>
          <w:p w14:paraId="5BF53EFD" w14:textId="55B10275" w:rsidR="00CF6530" w:rsidRPr="009E6AAD" w:rsidRDefault="00CF6530" w:rsidP="00CF6530">
            <w:pPr>
              <w:spacing w:before="120" w:after="120" w:line="288" w:lineRule="auto"/>
              <w:ind w:left="1" w:hanging="3"/>
              <w:jc w:val="center"/>
              <w:rPr>
                <w:rFonts w:eastAsiaTheme="minorEastAsia"/>
                <w:b/>
                <w:color w:val="000000" w:themeColor="text1"/>
                <w:sz w:val="26"/>
                <w:szCs w:val="26"/>
                <w:lang w:eastAsia="zh-CN"/>
              </w:rPr>
            </w:pPr>
            <w:r w:rsidRPr="009E6AAD">
              <w:rPr>
                <w:rFonts w:eastAsiaTheme="minorEastAsia"/>
                <w:b/>
                <w:color w:val="000000" w:themeColor="text1"/>
                <w:sz w:val="26"/>
                <w:szCs w:val="26"/>
                <w:lang w:eastAsia="zh-CN"/>
              </w:rPr>
              <w:t xml:space="preserve">Thứ </w:t>
            </w:r>
            <w:proofErr w:type="gramStart"/>
            <w:r w:rsidRPr="009E6AAD">
              <w:rPr>
                <w:rFonts w:eastAsiaTheme="minorEastAsia"/>
                <w:b/>
                <w:color w:val="000000" w:themeColor="text1"/>
                <w:sz w:val="26"/>
                <w:szCs w:val="26"/>
                <w:lang w:eastAsia="zh-CN"/>
              </w:rPr>
              <w:t>năm</w:t>
            </w:r>
            <w:r w:rsidR="009E6AAD">
              <w:rPr>
                <w:rFonts w:eastAsiaTheme="minorEastAsia"/>
                <w:b/>
                <w:color w:val="000000" w:themeColor="text1"/>
                <w:sz w:val="26"/>
                <w:szCs w:val="26"/>
                <w:lang w:eastAsia="zh-CN"/>
              </w:rPr>
              <w:t>,</w:t>
            </w:r>
            <w:r w:rsidRPr="009E6AAD">
              <w:rPr>
                <w:rFonts w:eastAsiaTheme="minorEastAsia"/>
                <w:b/>
                <w:color w:val="000000" w:themeColor="text1"/>
                <w:sz w:val="26"/>
                <w:szCs w:val="26"/>
                <w:lang w:eastAsia="zh-CN"/>
              </w:rPr>
              <w:t xml:space="preserve">  </w:t>
            </w:r>
            <w:r w:rsidR="009E6AAD">
              <w:rPr>
                <w:rFonts w:eastAsiaTheme="minorEastAsia"/>
                <w:b/>
                <w:color w:val="000000" w:themeColor="text1"/>
                <w:sz w:val="26"/>
                <w:szCs w:val="26"/>
                <w:lang w:eastAsia="zh-CN"/>
              </w:rPr>
              <w:t>T</w:t>
            </w:r>
            <w:r w:rsidRPr="009E6AAD">
              <w:rPr>
                <w:rFonts w:eastAsiaTheme="minorEastAsia"/>
                <w:b/>
                <w:color w:val="000000" w:themeColor="text1"/>
                <w:sz w:val="26"/>
                <w:szCs w:val="26"/>
                <w:lang w:eastAsia="zh-CN"/>
              </w:rPr>
              <w:t>hứ</w:t>
            </w:r>
            <w:proofErr w:type="gramEnd"/>
            <w:r w:rsidRPr="009E6AAD">
              <w:rPr>
                <w:rFonts w:eastAsiaTheme="minorEastAsia"/>
                <w:b/>
                <w:color w:val="000000" w:themeColor="text1"/>
                <w:sz w:val="26"/>
                <w:szCs w:val="26"/>
                <w:lang w:eastAsia="zh-CN"/>
              </w:rPr>
              <w:t xml:space="preserve"> sáu</w:t>
            </w:r>
          </w:p>
          <w:p w14:paraId="3581B036" w14:textId="6A7E4720" w:rsidR="000B3261" w:rsidRPr="00CF6530" w:rsidRDefault="00CF6530" w:rsidP="00CF6530">
            <w:pPr>
              <w:spacing w:before="120" w:after="120" w:line="276" w:lineRule="auto"/>
              <w:ind w:left="1" w:hanging="3"/>
              <w:jc w:val="center"/>
              <w:rPr>
                <w:b/>
                <w:sz w:val="26"/>
                <w:szCs w:val="26"/>
              </w:rPr>
            </w:pPr>
            <w:r w:rsidRPr="009E6AAD">
              <w:rPr>
                <w:rFonts w:eastAsiaTheme="minorEastAsia"/>
                <w:b/>
                <w:color w:val="000000" w:themeColor="text1"/>
                <w:sz w:val="26"/>
                <w:szCs w:val="26"/>
                <w:lang w:eastAsia="zh-CN"/>
              </w:rPr>
              <w:t>30 – 31/10</w:t>
            </w:r>
          </w:p>
        </w:tc>
        <w:tc>
          <w:tcPr>
            <w:tcW w:w="992" w:type="dxa"/>
            <w:tcBorders>
              <w:top w:val="single" w:sz="4" w:space="0" w:color="000000"/>
              <w:left w:val="single" w:sz="4" w:space="0" w:color="000000"/>
              <w:bottom w:val="single" w:sz="4" w:space="0" w:color="000000"/>
              <w:right w:val="single" w:sz="4" w:space="0" w:color="000000"/>
            </w:tcBorders>
            <w:vAlign w:val="center"/>
          </w:tcPr>
          <w:p w14:paraId="4B51E32E" w14:textId="5B7122E8" w:rsidR="000B3261" w:rsidRPr="00CF6530" w:rsidRDefault="000B3261" w:rsidP="00C253C0">
            <w:pPr>
              <w:spacing w:before="120" w:after="120" w:line="276" w:lineRule="auto"/>
              <w:ind w:leftChars="0" w:left="0" w:firstLineChars="0" w:firstLine="0"/>
              <w:rPr>
                <w:sz w:val="26"/>
                <w:szCs w:val="26"/>
              </w:rPr>
            </w:pPr>
          </w:p>
        </w:tc>
        <w:tc>
          <w:tcPr>
            <w:tcW w:w="8080" w:type="dxa"/>
            <w:tcBorders>
              <w:top w:val="single" w:sz="4" w:space="0" w:color="000000"/>
              <w:left w:val="single" w:sz="4" w:space="0" w:color="000000"/>
              <w:bottom w:val="single" w:sz="4" w:space="0" w:color="000000"/>
              <w:right w:val="single" w:sz="4" w:space="0" w:color="000000"/>
            </w:tcBorders>
            <w:vAlign w:val="center"/>
          </w:tcPr>
          <w:p w14:paraId="1F853434" w14:textId="1E550730" w:rsidR="000B3261" w:rsidRPr="009E6AAD" w:rsidRDefault="00CF6530" w:rsidP="00C253C0">
            <w:pPr>
              <w:tabs>
                <w:tab w:val="left" w:pos="-18"/>
                <w:tab w:val="left" w:pos="742"/>
                <w:tab w:val="left" w:pos="1080"/>
              </w:tabs>
              <w:spacing w:before="120" w:after="120" w:line="276" w:lineRule="auto"/>
              <w:ind w:leftChars="0" w:left="0" w:firstLineChars="0" w:firstLine="0"/>
              <w:jc w:val="both"/>
              <w:rPr>
                <w:sz w:val="26"/>
                <w:szCs w:val="26"/>
                <w:lang w:val="en-US"/>
              </w:rPr>
            </w:pPr>
            <w:r w:rsidRPr="00CF6530">
              <w:rPr>
                <w:bCs/>
                <w:color w:val="000000" w:themeColor="text1"/>
                <w:sz w:val="26"/>
                <w:szCs w:val="26"/>
              </w:rPr>
              <w:t>Đoàn khởi hành từ San Francisco về Việt Nam,</w:t>
            </w:r>
            <w:r w:rsidRPr="00CF6530">
              <w:rPr>
                <w:bCs/>
                <w:color w:val="000000" w:themeColor="text1"/>
                <w:sz w:val="26"/>
                <w:szCs w:val="26"/>
                <w:lang w:val="vi-VN"/>
              </w:rPr>
              <w:t xml:space="preserve"> kết thúc chương trình</w:t>
            </w:r>
            <w:r w:rsidR="009E6AAD">
              <w:rPr>
                <w:bCs/>
                <w:color w:val="000000" w:themeColor="text1"/>
                <w:sz w:val="26"/>
                <w:szCs w:val="26"/>
                <w:lang w:val="en-US"/>
              </w:rPr>
              <w:t>.</w:t>
            </w:r>
          </w:p>
        </w:tc>
      </w:tr>
      <w:bookmarkEnd w:id="0"/>
    </w:tbl>
    <w:p w14:paraId="1E4C994E" w14:textId="1D0E0D8F" w:rsidR="00C556DD" w:rsidRDefault="00C556DD" w:rsidP="000B0570">
      <w:pPr>
        <w:spacing w:line="276" w:lineRule="auto"/>
        <w:ind w:leftChars="0" w:left="0" w:firstLineChars="0" w:firstLine="0"/>
        <w:rPr>
          <w:sz w:val="26"/>
          <w:szCs w:val="26"/>
        </w:rPr>
      </w:pPr>
    </w:p>
    <w:p w14:paraId="103E579F" w14:textId="77777777" w:rsidR="00607ED1" w:rsidRPr="00790451" w:rsidRDefault="00607ED1" w:rsidP="00607ED1">
      <w:pPr>
        <w:spacing w:before="120" w:after="120" w:line="276" w:lineRule="auto"/>
        <w:ind w:left="1" w:hanging="3"/>
        <w:jc w:val="both"/>
        <w:rPr>
          <w:b/>
          <w:bCs/>
          <w:sz w:val="28"/>
          <w:szCs w:val="28"/>
          <w:lang w:eastAsia="zh-CN"/>
        </w:rPr>
      </w:pPr>
    </w:p>
    <w:p w14:paraId="10D94107" w14:textId="77777777" w:rsidR="00607ED1" w:rsidRPr="004631E6" w:rsidRDefault="00607ED1" w:rsidP="00607ED1">
      <w:pPr>
        <w:spacing w:line="276" w:lineRule="auto"/>
        <w:ind w:left="1" w:hanging="3"/>
        <w:jc w:val="both"/>
        <w:rPr>
          <w:b/>
          <w:bCs/>
          <w:sz w:val="28"/>
          <w:szCs w:val="28"/>
          <w:lang w:eastAsia="zh-CN"/>
        </w:rPr>
      </w:pPr>
    </w:p>
    <w:p w14:paraId="1D7FE293" w14:textId="77777777" w:rsidR="00607ED1" w:rsidRDefault="00607ED1" w:rsidP="000B0570">
      <w:pPr>
        <w:spacing w:line="276" w:lineRule="auto"/>
        <w:ind w:leftChars="0" w:left="0" w:firstLineChars="0" w:firstLine="0"/>
        <w:rPr>
          <w:sz w:val="26"/>
          <w:szCs w:val="26"/>
        </w:rPr>
      </w:pPr>
    </w:p>
    <w:sectPr w:rsidR="00607ED1" w:rsidSect="001635A6">
      <w:headerReference w:type="even" r:id="rId8"/>
      <w:headerReference w:type="default" r:id="rId9"/>
      <w:footerReference w:type="even" r:id="rId10"/>
      <w:footerReference w:type="default" r:id="rId11"/>
      <w:headerReference w:type="first" r:id="rId12"/>
      <w:footerReference w:type="first" r:id="rId13"/>
      <w:pgSz w:w="11906" w:h="16838"/>
      <w:pgMar w:top="709" w:right="992" w:bottom="0" w:left="992" w:header="709" w:footer="55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0253B" w14:textId="77777777" w:rsidR="00626F69" w:rsidRDefault="00626F69" w:rsidP="009E6AAD">
      <w:pPr>
        <w:spacing w:after="0" w:line="240" w:lineRule="auto"/>
        <w:ind w:left="0" w:hanging="2"/>
      </w:pPr>
      <w:r>
        <w:separator/>
      </w:r>
    </w:p>
  </w:endnote>
  <w:endnote w:type="continuationSeparator" w:id="0">
    <w:p w14:paraId="1F6B762F" w14:textId="77777777" w:rsidR="00626F69" w:rsidRDefault="00626F69" w:rsidP="009E6AA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F0D" w14:textId="77777777" w:rsidR="009E6AAD" w:rsidRDefault="009E6AA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2A77" w14:textId="77777777" w:rsidR="009E6AAD" w:rsidRDefault="009E6AAD">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1B76" w14:textId="77777777" w:rsidR="009E6AAD" w:rsidRDefault="009E6AA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EE5A" w14:textId="77777777" w:rsidR="00626F69" w:rsidRDefault="00626F69" w:rsidP="009E6AAD">
      <w:pPr>
        <w:spacing w:after="0" w:line="240" w:lineRule="auto"/>
        <w:ind w:left="0" w:hanging="2"/>
      </w:pPr>
      <w:r>
        <w:separator/>
      </w:r>
    </w:p>
  </w:footnote>
  <w:footnote w:type="continuationSeparator" w:id="0">
    <w:p w14:paraId="0C3E3655" w14:textId="77777777" w:rsidR="00626F69" w:rsidRDefault="00626F69" w:rsidP="009E6AAD">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057D" w14:textId="77777777" w:rsidR="009E6AAD" w:rsidRDefault="009E6AA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492DB" w14:textId="77777777" w:rsidR="009E6AAD" w:rsidRDefault="009E6AAD">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2901" w14:textId="77777777" w:rsidR="009E6AAD" w:rsidRDefault="009E6AAD">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95ECB"/>
    <w:multiLevelType w:val="hybridMultilevel"/>
    <w:tmpl w:val="87F43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D52C87"/>
    <w:multiLevelType w:val="hybridMultilevel"/>
    <w:tmpl w:val="98CC3326"/>
    <w:lvl w:ilvl="0" w:tplc="90E8BFCC">
      <w:start w:val="5"/>
      <w:numFmt w:val="bullet"/>
      <w:lvlText w:val=""/>
      <w:lvlJc w:val="left"/>
      <w:pPr>
        <w:ind w:left="358" w:hanging="360"/>
      </w:pPr>
      <w:rPr>
        <w:rFonts w:ascii="Symbol" w:eastAsia="Times New Roman" w:hAnsi="Symbol" w:cs="Times New Roman" w:hint="default"/>
      </w:rPr>
    </w:lvl>
    <w:lvl w:ilvl="1" w:tplc="08090003" w:tentative="1">
      <w:start w:val="1"/>
      <w:numFmt w:val="bullet"/>
      <w:lvlText w:val="o"/>
      <w:lvlJc w:val="left"/>
      <w:pPr>
        <w:ind w:left="1078" w:hanging="360"/>
      </w:pPr>
      <w:rPr>
        <w:rFonts w:ascii="Courier New" w:hAnsi="Courier New" w:cs="Courier New" w:hint="default"/>
      </w:rPr>
    </w:lvl>
    <w:lvl w:ilvl="2" w:tplc="08090005" w:tentative="1">
      <w:start w:val="1"/>
      <w:numFmt w:val="bullet"/>
      <w:lvlText w:val=""/>
      <w:lvlJc w:val="left"/>
      <w:pPr>
        <w:ind w:left="1798" w:hanging="360"/>
      </w:pPr>
      <w:rPr>
        <w:rFonts w:ascii="Wingdings" w:hAnsi="Wingdings" w:hint="default"/>
      </w:rPr>
    </w:lvl>
    <w:lvl w:ilvl="3" w:tplc="08090001" w:tentative="1">
      <w:start w:val="1"/>
      <w:numFmt w:val="bullet"/>
      <w:lvlText w:val=""/>
      <w:lvlJc w:val="left"/>
      <w:pPr>
        <w:ind w:left="2518" w:hanging="360"/>
      </w:pPr>
      <w:rPr>
        <w:rFonts w:ascii="Symbol" w:hAnsi="Symbol" w:hint="default"/>
      </w:rPr>
    </w:lvl>
    <w:lvl w:ilvl="4" w:tplc="08090003" w:tentative="1">
      <w:start w:val="1"/>
      <w:numFmt w:val="bullet"/>
      <w:lvlText w:val="o"/>
      <w:lvlJc w:val="left"/>
      <w:pPr>
        <w:ind w:left="3238" w:hanging="360"/>
      </w:pPr>
      <w:rPr>
        <w:rFonts w:ascii="Courier New" w:hAnsi="Courier New" w:cs="Courier New" w:hint="default"/>
      </w:rPr>
    </w:lvl>
    <w:lvl w:ilvl="5" w:tplc="08090005" w:tentative="1">
      <w:start w:val="1"/>
      <w:numFmt w:val="bullet"/>
      <w:lvlText w:val=""/>
      <w:lvlJc w:val="left"/>
      <w:pPr>
        <w:ind w:left="3958" w:hanging="360"/>
      </w:pPr>
      <w:rPr>
        <w:rFonts w:ascii="Wingdings" w:hAnsi="Wingdings" w:hint="default"/>
      </w:rPr>
    </w:lvl>
    <w:lvl w:ilvl="6" w:tplc="08090001" w:tentative="1">
      <w:start w:val="1"/>
      <w:numFmt w:val="bullet"/>
      <w:lvlText w:val=""/>
      <w:lvlJc w:val="left"/>
      <w:pPr>
        <w:ind w:left="4678" w:hanging="360"/>
      </w:pPr>
      <w:rPr>
        <w:rFonts w:ascii="Symbol" w:hAnsi="Symbol" w:hint="default"/>
      </w:rPr>
    </w:lvl>
    <w:lvl w:ilvl="7" w:tplc="08090003" w:tentative="1">
      <w:start w:val="1"/>
      <w:numFmt w:val="bullet"/>
      <w:lvlText w:val="o"/>
      <w:lvlJc w:val="left"/>
      <w:pPr>
        <w:ind w:left="5398" w:hanging="360"/>
      </w:pPr>
      <w:rPr>
        <w:rFonts w:ascii="Courier New" w:hAnsi="Courier New" w:cs="Courier New" w:hint="default"/>
      </w:rPr>
    </w:lvl>
    <w:lvl w:ilvl="8" w:tplc="08090005" w:tentative="1">
      <w:start w:val="1"/>
      <w:numFmt w:val="bullet"/>
      <w:lvlText w:val=""/>
      <w:lvlJc w:val="left"/>
      <w:pPr>
        <w:ind w:left="6118" w:hanging="360"/>
      </w:pPr>
      <w:rPr>
        <w:rFonts w:ascii="Wingdings" w:hAnsi="Wingdings" w:hint="default"/>
      </w:rPr>
    </w:lvl>
  </w:abstractNum>
  <w:abstractNum w:abstractNumId="2" w15:restartNumberingAfterBreak="0">
    <w:nsid w:val="65250EC4"/>
    <w:multiLevelType w:val="hybridMultilevel"/>
    <w:tmpl w:val="3D207D94"/>
    <w:lvl w:ilvl="0" w:tplc="04FC8066">
      <w:numFmt w:val="bullet"/>
      <w:lvlText w:val="-"/>
      <w:lvlJc w:val="left"/>
      <w:pPr>
        <w:ind w:left="359" w:hanging="360"/>
      </w:pPr>
      <w:rPr>
        <w:rFonts w:ascii="Times New Roman" w:eastAsia="Times New Roman" w:hAnsi="Times New Roman" w:cs="Times New Roman"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num w:numId="1" w16cid:durableId="1652177036">
    <w:abstractNumId w:val="1"/>
  </w:num>
  <w:num w:numId="2" w16cid:durableId="34161117">
    <w:abstractNumId w:val="2"/>
  </w:num>
  <w:num w:numId="3" w16cid:durableId="1392079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C75"/>
    <w:rsid w:val="0001337E"/>
    <w:rsid w:val="00020B8F"/>
    <w:rsid w:val="00071F03"/>
    <w:rsid w:val="00074819"/>
    <w:rsid w:val="0008579E"/>
    <w:rsid w:val="00091A79"/>
    <w:rsid w:val="000949AC"/>
    <w:rsid w:val="000A06FB"/>
    <w:rsid w:val="000B0570"/>
    <w:rsid w:val="000B3261"/>
    <w:rsid w:val="000C5C6E"/>
    <w:rsid w:val="000C5E6F"/>
    <w:rsid w:val="000C7D2B"/>
    <w:rsid w:val="000E1951"/>
    <w:rsid w:val="0011758C"/>
    <w:rsid w:val="00127FCE"/>
    <w:rsid w:val="00142EF5"/>
    <w:rsid w:val="001635A6"/>
    <w:rsid w:val="00164EE2"/>
    <w:rsid w:val="001868A5"/>
    <w:rsid w:val="001A41B4"/>
    <w:rsid w:val="001C736D"/>
    <w:rsid w:val="001F0327"/>
    <w:rsid w:val="001F453B"/>
    <w:rsid w:val="001F4D5F"/>
    <w:rsid w:val="001F5A36"/>
    <w:rsid w:val="00200568"/>
    <w:rsid w:val="00226022"/>
    <w:rsid w:val="00234F56"/>
    <w:rsid w:val="00240FA6"/>
    <w:rsid w:val="002450BC"/>
    <w:rsid w:val="00265C07"/>
    <w:rsid w:val="00272AE1"/>
    <w:rsid w:val="002923BC"/>
    <w:rsid w:val="002A12D3"/>
    <w:rsid w:val="002B12F8"/>
    <w:rsid w:val="002B6EBA"/>
    <w:rsid w:val="002C2552"/>
    <w:rsid w:val="002D7888"/>
    <w:rsid w:val="002E0113"/>
    <w:rsid w:val="00306710"/>
    <w:rsid w:val="003131B8"/>
    <w:rsid w:val="00341120"/>
    <w:rsid w:val="00351A25"/>
    <w:rsid w:val="00361ACE"/>
    <w:rsid w:val="00366138"/>
    <w:rsid w:val="00375F1D"/>
    <w:rsid w:val="003800C5"/>
    <w:rsid w:val="00385505"/>
    <w:rsid w:val="003900A7"/>
    <w:rsid w:val="003927E5"/>
    <w:rsid w:val="003B2744"/>
    <w:rsid w:val="003D4B9B"/>
    <w:rsid w:val="003E4258"/>
    <w:rsid w:val="003F52E0"/>
    <w:rsid w:val="00410C78"/>
    <w:rsid w:val="004464AE"/>
    <w:rsid w:val="004468BA"/>
    <w:rsid w:val="00494284"/>
    <w:rsid w:val="00495E06"/>
    <w:rsid w:val="004A59F4"/>
    <w:rsid w:val="004C0EB2"/>
    <w:rsid w:val="004C28D2"/>
    <w:rsid w:val="004D088C"/>
    <w:rsid w:val="004D5A9D"/>
    <w:rsid w:val="004E0882"/>
    <w:rsid w:val="004E2D19"/>
    <w:rsid w:val="004F0D76"/>
    <w:rsid w:val="00502315"/>
    <w:rsid w:val="005030B5"/>
    <w:rsid w:val="00525F23"/>
    <w:rsid w:val="00564D97"/>
    <w:rsid w:val="005A6917"/>
    <w:rsid w:val="005E5C9B"/>
    <w:rsid w:val="005F6726"/>
    <w:rsid w:val="00607ED1"/>
    <w:rsid w:val="00626F69"/>
    <w:rsid w:val="00631A99"/>
    <w:rsid w:val="00664E88"/>
    <w:rsid w:val="00667804"/>
    <w:rsid w:val="00694948"/>
    <w:rsid w:val="006D1974"/>
    <w:rsid w:val="00704228"/>
    <w:rsid w:val="00722EE1"/>
    <w:rsid w:val="007279EC"/>
    <w:rsid w:val="007B2BFC"/>
    <w:rsid w:val="007B3175"/>
    <w:rsid w:val="007B6851"/>
    <w:rsid w:val="008308D1"/>
    <w:rsid w:val="00833B7A"/>
    <w:rsid w:val="00847F97"/>
    <w:rsid w:val="008643A7"/>
    <w:rsid w:val="008720F5"/>
    <w:rsid w:val="008915EC"/>
    <w:rsid w:val="008B6DFD"/>
    <w:rsid w:val="008E1AC5"/>
    <w:rsid w:val="008E7D2F"/>
    <w:rsid w:val="009001E9"/>
    <w:rsid w:val="009006E0"/>
    <w:rsid w:val="00915E86"/>
    <w:rsid w:val="00921C69"/>
    <w:rsid w:val="009303C9"/>
    <w:rsid w:val="00967262"/>
    <w:rsid w:val="00970A1C"/>
    <w:rsid w:val="009C7A51"/>
    <w:rsid w:val="009E6AAD"/>
    <w:rsid w:val="009F12ED"/>
    <w:rsid w:val="00A01CFB"/>
    <w:rsid w:val="00A04A55"/>
    <w:rsid w:val="00A32A84"/>
    <w:rsid w:val="00A67378"/>
    <w:rsid w:val="00A70C75"/>
    <w:rsid w:val="00A741A5"/>
    <w:rsid w:val="00A7712B"/>
    <w:rsid w:val="00A77A67"/>
    <w:rsid w:val="00A80475"/>
    <w:rsid w:val="00A82078"/>
    <w:rsid w:val="00A87414"/>
    <w:rsid w:val="00AE1886"/>
    <w:rsid w:val="00B032C9"/>
    <w:rsid w:val="00B40C0B"/>
    <w:rsid w:val="00B41D35"/>
    <w:rsid w:val="00B76045"/>
    <w:rsid w:val="00BA59C2"/>
    <w:rsid w:val="00BB0541"/>
    <w:rsid w:val="00BC35FD"/>
    <w:rsid w:val="00BD1935"/>
    <w:rsid w:val="00BE2EAB"/>
    <w:rsid w:val="00C1121B"/>
    <w:rsid w:val="00C253C0"/>
    <w:rsid w:val="00C32FC4"/>
    <w:rsid w:val="00C35650"/>
    <w:rsid w:val="00C37773"/>
    <w:rsid w:val="00C479DE"/>
    <w:rsid w:val="00C556DD"/>
    <w:rsid w:val="00C85FBF"/>
    <w:rsid w:val="00CA78CA"/>
    <w:rsid w:val="00CB796B"/>
    <w:rsid w:val="00CD6AA5"/>
    <w:rsid w:val="00CF636B"/>
    <w:rsid w:val="00CF6530"/>
    <w:rsid w:val="00CF745C"/>
    <w:rsid w:val="00D51605"/>
    <w:rsid w:val="00D56098"/>
    <w:rsid w:val="00D70440"/>
    <w:rsid w:val="00D76A11"/>
    <w:rsid w:val="00D816DD"/>
    <w:rsid w:val="00D835CA"/>
    <w:rsid w:val="00D842F2"/>
    <w:rsid w:val="00DC5A9F"/>
    <w:rsid w:val="00DE2406"/>
    <w:rsid w:val="00DE30F5"/>
    <w:rsid w:val="00DF3B98"/>
    <w:rsid w:val="00E4139B"/>
    <w:rsid w:val="00E7255B"/>
    <w:rsid w:val="00E77AD2"/>
    <w:rsid w:val="00E805D1"/>
    <w:rsid w:val="00E95BD0"/>
    <w:rsid w:val="00EA455E"/>
    <w:rsid w:val="00EB5ACF"/>
    <w:rsid w:val="00EC23FB"/>
    <w:rsid w:val="00EE4042"/>
    <w:rsid w:val="00EE519F"/>
    <w:rsid w:val="00EE7F2C"/>
    <w:rsid w:val="00EF5D01"/>
    <w:rsid w:val="00F01B62"/>
    <w:rsid w:val="00F14094"/>
    <w:rsid w:val="00F170D8"/>
    <w:rsid w:val="00F217D1"/>
    <w:rsid w:val="00F309C7"/>
    <w:rsid w:val="00F3620A"/>
    <w:rsid w:val="00F36F5F"/>
    <w:rsid w:val="00F534D7"/>
    <w:rsid w:val="00F804D1"/>
    <w:rsid w:val="00F83C65"/>
    <w:rsid w:val="00FB1F7D"/>
    <w:rsid w:val="00FB678B"/>
    <w:rsid w:val="00FD0689"/>
    <w:rsid w:val="00FD127D"/>
    <w:rsid w:val="00FE2D5F"/>
    <w:rsid w:val="00FE6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1AA81"/>
  <w15:chartTrackingRefBased/>
  <w15:docId w15:val="{BFF1A19C-CFA8-489E-8D5F-53C4E3BC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C75"/>
    <w:pPr>
      <w:suppressAutoHyphens/>
      <w:ind w:leftChars="-1" w:left="-1" w:hangingChars="1" w:hanging="1"/>
      <w:textDirection w:val="btLr"/>
      <w:textAlignment w:val="top"/>
      <w:outlineLvl w:val="0"/>
    </w:pPr>
    <w:rPr>
      <w:rFonts w:ascii="Times New Roman" w:eastAsia="Times New Roman" w:hAnsi="Times New Roman" w:cs="Times New Roman"/>
      <w:position w:val="-1"/>
      <w:lang w:val="en-IN" w:eastAsia="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00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0A7"/>
    <w:rPr>
      <w:rFonts w:ascii="Segoe UI" w:eastAsia="Times New Roman" w:hAnsi="Segoe UI" w:cs="Segoe UI"/>
      <w:position w:val="-1"/>
      <w:sz w:val="18"/>
      <w:szCs w:val="18"/>
      <w:lang w:val="en-IN" w:eastAsia="en-IN"/>
    </w:rPr>
  </w:style>
  <w:style w:type="paragraph" w:styleId="ListParagraph">
    <w:name w:val="List Paragraph"/>
    <w:basedOn w:val="Normal"/>
    <w:uiPriority w:val="34"/>
    <w:qFormat/>
    <w:rsid w:val="00B40C0B"/>
    <w:pPr>
      <w:ind w:left="720"/>
      <w:contextualSpacing/>
    </w:pPr>
  </w:style>
  <w:style w:type="paragraph" w:styleId="NormalWeb">
    <w:name w:val="Normal (Web)"/>
    <w:basedOn w:val="Normal"/>
    <w:uiPriority w:val="99"/>
    <w:unhideWhenUsed/>
    <w:rsid w:val="00667804"/>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lang w:val="en-US" w:eastAsia="en-US"/>
    </w:rPr>
  </w:style>
  <w:style w:type="paragraph" w:styleId="Header">
    <w:name w:val="header"/>
    <w:basedOn w:val="Normal"/>
    <w:link w:val="HeaderChar"/>
    <w:uiPriority w:val="99"/>
    <w:unhideWhenUsed/>
    <w:rsid w:val="009E6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AAD"/>
    <w:rPr>
      <w:rFonts w:ascii="Times New Roman" w:eastAsia="Times New Roman" w:hAnsi="Times New Roman" w:cs="Times New Roman"/>
      <w:position w:val="-1"/>
      <w:lang w:val="en-IN" w:eastAsia="en-IN"/>
    </w:rPr>
  </w:style>
  <w:style w:type="paragraph" w:styleId="Footer">
    <w:name w:val="footer"/>
    <w:basedOn w:val="Normal"/>
    <w:link w:val="FooterChar"/>
    <w:uiPriority w:val="99"/>
    <w:unhideWhenUsed/>
    <w:rsid w:val="009E6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6AAD"/>
    <w:rPr>
      <w:rFonts w:ascii="Times New Roman" w:eastAsia="Times New Roman" w:hAnsi="Times New Roman" w:cs="Times New Roman"/>
      <w:position w:val="-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XPS 9305</dc:creator>
  <cp:keywords/>
  <dc:description/>
  <cp:lastModifiedBy>Duong Nguyen</cp:lastModifiedBy>
  <cp:revision>3</cp:revision>
  <cp:lastPrinted>2023-06-07T05:36:00Z</cp:lastPrinted>
  <dcterms:created xsi:type="dcterms:W3CDTF">2025-08-12T08:06:00Z</dcterms:created>
  <dcterms:modified xsi:type="dcterms:W3CDTF">2025-08-12T08:07:00Z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612dd8ca823d9e38f39ed50fdf9854c705ff4738f808297ef6c975096746d2e1</vt:lpwstr>
  </property>
</Properties>
</file>